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B8DD9" w14:textId="742A73AD" w:rsidR="00323E4A" w:rsidRDefault="00323E4A" w:rsidP="00323E4A">
      <w:pPr>
        <w:pStyle w:val="2"/>
        <w:spacing w:before="0" w:after="0"/>
        <w:jc w:val="center"/>
        <w:rPr>
          <w:rFonts w:ascii="Times New Roman" w:hAnsi="Times New Roman"/>
          <w:bCs w:val="0"/>
          <w:i w:val="0"/>
        </w:rPr>
      </w:pPr>
      <w:r>
        <w:rPr>
          <w:rFonts w:ascii="Times New Roman" w:hAnsi="Times New Roman"/>
          <w:bCs w:val="0"/>
          <w:i w:val="0"/>
        </w:rPr>
        <w:t xml:space="preserve">                                                           ПРОЕКТ</w:t>
      </w:r>
    </w:p>
    <w:p w14:paraId="1A6F831B" w14:textId="26AED2D9" w:rsidR="00323E4A" w:rsidRDefault="00323E4A" w:rsidP="00323E4A">
      <w:pPr>
        <w:pStyle w:val="2"/>
        <w:spacing w:before="0" w:after="0"/>
        <w:jc w:val="center"/>
        <w:rPr>
          <w:rFonts w:ascii="Times New Roman" w:hAnsi="Times New Roman"/>
          <w:bCs w:val="0"/>
          <w:i w:val="0"/>
        </w:rPr>
      </w:pPr>
      <w:r>
        <w:rPr>
          <w:rFonts w:ascii="Times New Roman" w:hAnsi="Times New Roman"/>
          <w:bCs w:val="0"/>
          <w:i w:val="0"/>
        </w:rPr>
        <w:t xml:space="preserve">Администрация сельского поселения Акбулатовский сельсовет муниципального района Татышлинский район </w:t>
      </w:r>
    </w:p>
    <w:p w14:paraId="5677F26A" w14:textId="3ABDB257" w:rsidR="00323E4A" w:rsidRDefault="00323E4A" w:rsidP="00323E4A">
      <w:pPr>
        <w:pStyle w:val="2"/>
        <w:spacing w:before="0" w:after="0"/>
        <w:jc w:val="center"/>
        <w:rPr>
          <w:rFonts w:ascii="Times New Roman" w:hAnsi="Times New Roman"/>
          <w:bCs w:val="0"/>
          <w:i w:val="0"/>
        </w:rPr>
      </w:pPr>
      <w:r>
        <w:rPr>
          <w:rFonts w:ascii="Times New Roman" w:hAnsi="Times New Roman"/>
          <w:bCs w:val="0"/>
          <w:i w:val="0"/>
        </w:rPr>
        <w:t>Республики Башкортостан</w:t>
      </w:r>
    </w:p>
    <w:p w14:paraId="529B9DA8" w14:textId="77777777" w:rsidR="00323E4A" w:rsidRDefault="00323E4A" w:rsidP="00323E4A">
      <w:pPr>
        <w:pStyle w:val="a6"/>
        <w:jc w:val="left"/>
        <w:rPr>
          <w:b/>
          <w:szCs w:val="28"/>
        </w:rPr>
      </w:pPr>
    </w:p>
    <w:p w14:paraId="42F0B078" w14:textId="2184C844" w:rsidR="00323E4A" w:rsidRDefault="00323E4A" w:rsidP="00323E4A">
      <w:pPr>
        <w:pStyle w:val="a6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7E03A008" w14:textId="77777777" w:rsidR="00323E4A" w:rsidRDefault="00323E4A" w:rsidP="00323E4A">
      <w:pPr>
        <w:pStyle w:val="a6"/>
        <w:rPr>
          <w:b/>
          <w:szCs w:val="28"/>
        </w:rPr>
      </w:pPr>
    </w:p>
    <w:p w14:paraId="0013558F" w14:textId="77777777" w:rsidR="00323E4A" w:rsidRDefault="00323E4A" w:rsidP="00323E4A">
      <w:pPr>
        <w:pStyle w:val="a8"/>
        <w:jc w:val="center"/>
        <w:rPr>
          <w:b/>
          <w:sz w:val="28"/>
          <w:szCs w:val="28"/>
        </w:rPr>
      </w:pPr>
      <w:bookmarkStart w:id="0" w:name="_Toc182884014"/>
      <w:bookmarkStart w:id="1" w:name="_Toc182884013"/>
      <w:r>
        <w:rPr>
          <w:b/>
          <w:sz w:val="28"/>
          <w:szCs w:val="28"/>
        </w:rPr>
        <w:t>Об утверждении Порядка формирования, утверждения и</w:t>
      </w:r>
    </w:p>
    <w:p w14:paraId="47048505" w14:textId="1BA4AFDB" w:rsidR="00323E4A" w:rsidRDefault="00323E4A" w:rsidP="00323E4A">
      <w:pPr>
        <w:pStyle w:val="a8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sz w:val="28"/>
          <w:szCs w:val="28"/>
        </w:rPr>
        <w:t xml:space="preserve">ведения плана-графика закупок товаров, работ, услуг для муниципальных нужд </w:t>
      </w:r>
      <w:r>
        <w:rPr>
          <w:b/>
          <w:bCs/>
          <w:color w:val="000000"/>
          <w:spacing w:val="-4"/>
          <w:sz w:val="28"/>
          <w:szCs w:val="28"/>
        </w:rPr>
        <w:t>администрации Сельского поселения</w:t>
      </w:r>
      <w:bookmarkEnd w:id="0"/>
      <w:bookmarkEnd w:id="1"/>
      <w:r>
        <w:rPr>
          <w:b/>
          <w:bCs/>
          <w:color w:val="000000"/>
          <w:spacing w:val="-4"/>
          <w:sz w:val="28"/>
          <w:szCs w:val="28"/>
        </w:rPr>
        <w:t xml:space="preserve"> Акбулатовский сельсовет муниципального района Татышлинский район Республики Башкортостан</w:t>
      </w:r>
    </w:p>
    <w:p w14:paraId="136FFC49" w14:textId="30320375" w:rsidR="00323E4A" w:rsidRDefault="00323E4A" w:rsidP="00323E4A">
      <w:pPr>
        <w:pStyle w:val="a6"/>
        <w:jc w:val="both"/>
        <w:rPr>
          <w:szCs w:val="28"/>
        </w:rPr>
      </w:pPr>
      <w:r>
        <w:rPr>
          <w:b/>
          <w:szCs w:val="28"/>
        </w:rPr>
        <w:t xml:space="preserve">       </w:t>
      </w:r>
      <w:r>
        <w:rPr>
          <w:szCs w:val="28"/>
        </w:rPr>
        <w:t xml:space="preserve">В соответствии с частью 5 статьи  17, частью 5 статьи 21  Федерального </w:t>
      </w:r>
      <w:hyperlink r:id="rId5" w:history="1">
        <w:r>
          <w:rPr>
            <w:rStyle w:val="a3"/>
          </w:rPr>
          <w:t>закон</w:t>
        </w:r>
      </w:hyperlink>
      <w:r>
        <w:rPr>
          <w:szCs w:val="28"/>
        </w:rPr>
        <w:t xml:space="preserve">а № 44-ФЗ от 05 апреля 2013 г.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21 ноября 2013 г. № 1043 «О </w:t>
      </w:r>
      <w:hyperlink r:id="rId6" w:anchor="Par32" w:tooltip="Ссылка на текущий документ" w:history="1">
        <w:r>
          <w:rPr>
            <w:rStyle w:val="a3"/>
          </w:rPr>
          <w:t>требования</w:t>
        </w:r>
      </w:hyperlink>
      <w:r>
        <w:rPr>
          <w:szCs w:val="28"/>
        </w:rPr>
        <w:t xml:space="preserve">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 и услуг», Постановлением Правительства РФ от 21 ноября 2013 г. № 1044 «О </w:t>
      </w:r>
      <w:hyperlink r:id="rId7" w:anchor="Par32" w:tooltip="Ссылка на текущий документ" w:history="1">
        <w:r>
          <w:rPr>
            <w:rStyle w:val="a3"/>
          </w:rPr>
          <w:t>требования</w:t>
        </w:r>
      </w:hyperlink>
      <w:r>
        <w:rPr>
          <w:szCs w:val="28"/>
        </w:rPr>
        <w:t>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 закупок товаров, работ и услуг», в целях эффективного расходования средств бюджета</w:t>
      </w:r>
      <w:r>
        <w:rPr>
          <w:spacing w:val="-5"/>
          <w:szCs w:val="28"/>
        </w:rPr>
        <w:t xml:space="preserve"> администрации</w:t>
      </w:r>
      <w:r>
        <w:rPr>
          <w:szCs w:val="28"/>
          <w:lang w:eastAsia="en-US"/>
        </w:rPr>
        <w:t xml:space="preserve"> сельского поселения</w:t>
      </w:r>
      <w:r>
        <w:rPr>
          <w:spacing w:val="-5"/>
          <w:szCs w:val="28"/>
        </w:rPr>
        <w:t xml:space="preserve"> Акбулатовский сельсовет муниципального района Татышлинский район Республики Башкортостан </w:t>
      </w:r>
      <w:r>
        <w:rPr>
          <w:b/>
          <w:bCs/>
          <w:spacing w:val="-5"/>
          <w:szCs w:val="28"/>
        </w:rPr>
        <w:t>постановляю</w:t>
      </w:r>
      <w:r>
        <w:rPr>
          <w:spacing w:val="-5"/>
          <w:szCs w:val="28"/>
        </w:rPr>
        <w:t>:</w:t>
      </w:r>
    </w:p>
    <w:p w14:paraId="4A2E3491" w14:textId="77777777" w:rsidR="00323E4A" w:rsidRDefault="00323E4A" w:rsidP="00323E4A">
      <w:pPr>
        <w:pStyle w:val="a9"/>
        <w:numPr>
          <w:ilvl w:val="0"/>
          <w:numId w:val="1"/>
        </w:numPr>
        <w:rPr>
          <w:shd w:val="clear" w:color="auto" w:fill="FFFFFF"/>
        </w:rPr>
      </w:pPr>
      <w:r>
        <w:t>Утвердить Порядок формирования, утверждения и ведения плана-графика</w:t>
      </w:r>
    </w:p>
    <w:p w14:paraId="69A3736B" w14:textId="75597719" w:rsidR="00323E4A" w:rsidRDefault="00323E4A" w:rsidP="00323E4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закупок товаров, работ, услуг для обеспечения нужд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-5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Акбулатовский сельсовет </w:t>
      </w:r>
      <w:r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 Башкортостан</w:t>
      </w:r>
      <w:r>
        <w:rPr>
          <w:rFonts w:ascii="Times New Roman" w:hAnsi="Times New Roman" w:cs="Times New Roman"/>
          <w:spacing w:val="-5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3E8FBA6B" w14:textId="3F4C2C1D" w:rsidR="00323E4A" w:rsidRDefault="00323E4A" w:rsidP="00323E4A">
      <w:pPr>
        <w:pStyle w:val="a9"/>
        <w:numPr>
          <w:ilvl w:val="0"/>
          <w:numId w:val="1"/>
        </w:numPr>
        <w:ind w:left="142" w:firstLine="218"/>
        <w:rPr>
          <w:shd w:val="clear" w:color="auto" w:fill="FFFFFF"/>
        </w:rPr>
      </w:pPr>
      <w:r>
        <w:rPr>
          <w:shd w:val="clear" w:color="auto" w:fill="FFFFFF"/>
        </w:rPr>
        <w:t xml:space="preserve">Постановление администрации </w:t>
      </w:r>
      <w:r>
        <w:rPr>
          <w:lang w:eastAsia="en-US"/>
        </w:rPr>
        <w:t>сельского поселения</w:t>
      </w:r>
      <w:r>
        <w:rPr>
          <w:spacing w:val="-5"/>
        </w:rPr>
        <w:t xml:space="preserve"> Акбулатовский сельсовет муниципального района Татышлинский район Республики Башкортостан </w:t>
      </w:r>
      <w:r>
        <w:t xml:space="preserve">№ </w:t>
      </w:r>
      <w:r w:rsidR="00280AD7">
        <w:t>14</w:t>
      </w:r>
      <w:r>
        <w:t xml:space="preserve"> от </w:t>
      </w:r>
      <w:r w:rsidR="00280AD7">
        <w:t>27</w:t>
      </w:r>
      <w:r>
        <w:t>.0</w:t>
      </w:r>
      <w:r w:rsidR="00280AD7">
        <w:t>6</w:t>
      </w:r>
      <w:r>
        <w:t>.2016</w:t>
      </w:r>
      <w:r w:rsidR="00280AD7">
        <w:t xml:space="preserve"> </w:t>
      </w:r>
      <w:r>
        <w:t xml:space="preserve">г. </w:t>
      </w:r>
      <w:r>
        <w:rPr>
          <w:color w:val="000000"/>
        </w:rPr>
        <w:t>«</w:t>
      </w:r>
      <w:r>
        <w:t>Об утверждении Правил нормирования в сфере закупок товаров, работ, услуг для обеспечения нужд сельского поселения Акбулатовский сельсовет муниципального района Татышлинский район Республики Башкортостан</w:t>
      </w:r>
      <w:r>
        <w:rPr>
          <w:bCs/>
        </w:rPr>
        <w:t xml:space="preserve">» </w:t>
      </w:r>
      <w:r>
        <w:t xml:space="preserve"> </w:t>
      </w:r>
      <w:r w:rsidR="00280AD7">
        <w:t xml:space="preserve">и </w:t>
      </w:r>
      <w:r w:rsidR="00280AD7">
        <w:rPr>
          <w:shd w:val="clear" w:color="auto" w:fill="FFFFFF"/>
        </w:rPr>
        <w:t xml:space="preserve">Постановление администрации </w:t>
      </w:r>
      <w:r w:rsidR="00280AD7">
        <w:rPr>
          <w:lang w:eastAsia="en-US"/>
        </w:rPr>
        <w:t>сельского поселения</w:t>
      </w:r>
      <w:r w:rsidR="00280AD7">
        <w:rPr>
          <w:spacing w:val="-5"/>
        </w:rPr>
        <w:t xml:space="preserve"> Акбулатовский сельсовет муниципального района Татышлинский район Республики Башкортостан </w:t>
      </w:r>
      <w:r w:rsidR="00280AD7">
        <w:t>№ 1</w:t>
      </w:r>
      <w:r w:rsidR="00280AD7">
        <w:t>6</w:t>
      </w:r>
      <w:r w:rsidR="00280AD7">
        <w:t xml:space="preserve"> от </w:t>
      </w:r>
      <w:r w:rsidR="00280AD7">
        <w:t>16</w:t>
      </w:r>
      <w:r w:rsidR="00280AD7">
        <w:t>.0</w:t>
      </w:r>
      <w:r w:rsidR="00280AD7">
        <w:t>7</w:t>
      </w:r>
      <w:r w:rsidR="00280AD7">
        <w:t>.201</w:t>
      </w:r>
      <w:r w:rsidR="00280AD7">
        <w:t>9</w:t>
      </w:r>
      <w:r w:rsidR="00280AD7">
        <w:t xml:space="preserve"> г. </w:t>
      </w:r>
      <w:r w:rsidR="00280AD7">
        <w:t xml:space="preserve">О внесении изменении и дополнении в постановление </w:t>
      </w:r>
      <w:r w:rsidR="00280AD7">
        <w:t xml:space="preserve">№ 14 от 27.06.2016 </w:t>
      </w:r>
      <w:proofErr w:type="gramStart"/>
      <w:r w:rsidR="00280AD7">
        <w:t>г</w:t>
      </w:r>
      <w:r w:rsidR="00280AD7">
        <w:rPr>
          <w:color w:val="000000"/>
        </w:rPr>
        <w:t xml:space="preserve">  </w:t>
      </w:r>
      <w:r w:rsidR="00280AD7">
        <w:rPr>
          <w:color w:val="000000"/>
        </w:rPr>
        <w:t>«</w:t>
      </w:r>
      <w:proofErr w:type="gramEnd"/>
      <w:r w:rsidR="00280AD7">
        <w:t>Об утверждении Правил нормирования в сфере закупок товаров, работ, услуг для обеспечения нужд сельского поселения Акбулатовский сельсовет муниципального района Татышлинский район Республики Башкортостан</w:t>
      </w:r>
      <w:r w:rsidR="00280AD7">
        <w:rPr>
          <w:bCs/>
        </w:rPr>
        <w:t xml:space="preserve">» </w:t>
      </w:r>
      <w:r>
        <w:t>считать утратившим силу.</w:t>
      </w:r>
    </w:p>
    <w:p w14:paraId="7BCDEFF6" w14:textId="77777777" w:rsidR="00323E4A" w:rsidRDefault="00323E4A" w:rsidP="00323E4A">
      <w:pPr>
        <w:widowControl w:val="0"/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Разместить настоящее постановление на официальном сайте в сети Интернет и информационном стенде администрации сельского поселения Акбулатовский сельсовет муниципального района Татышлинский район Республики Башкортостан.</w:t>
      </w:r>
    </w:p>
    <w:p w14:paraId="140D9960" w14:textId="25D583FD" w:rsidR="00323E4A" w:rsidRDefault="00323E4A" w:rsidP="00323E4A">
      <w:pPr>
        <w:widowControl w:val="0"/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Ф.Р.Нигаматьянов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8C1B191" w14:textId="49195CA6" w:rsidR="00323E4A" w:rsidRDefault="00323E4A" w:rsidP="00323E4A">
      <w:pPr>
        <w:pStyle w:val="a8"/>
        <w:jc w:val="right"/>
      </w:pPr>
    </w:p>
    <w:p w14:paraId="6D041DD3" w14:textId="68453DCF" w:rsidR="00323E4A" w:rsidRDefault="00323E4A" w:rsidP="00323E4A">
      <w:pPr>
        <w:pStyle w:val="a8"/>
        <w:jc w:val="right"/>
      </w:pPr>
    </w:p>
    <w:p w14:paraId="43610FE8" w14:textId="7DAC0BB9" w:rsidR="00280AD7" w:rsidRDefault="00280AD7" w:rsidP="00323E4A">
      <w:pPr>
        <w:pStyle w:val="a8"/>
        <w:jc w:val="right"/>
      </w:pPr>
    </w:p>
    <w:p w14:paraId="4C4AAD3F" w14:textId="67E5193C" w:rsidR="00280AD7" w:rsidRDefault="00280AD7" w:rsidP="00323E4A">
      <w:pPr>
        <w:pStyle w:val="a8"/>
        <w:jc w:val="right"/>
      </w:pPr>
    </w:p>
    <w:p w14:paraId="5B05FA59" w14:textId="0F620339" w:rsidR="00280AD7" w:rsidRDefault="00280AD7" w:rsidP="00323E4A">
      <w:pPr>
        <w:pStyle w:val="a8"/>
        <w:jc w:val="right"/>
      </w:pPr>
    </w:p>
    <w:p w14:paraId="3E2261D9" w14:textId="481087E4" w:rsidR="00280AD7" w:rsidRDefault="00280AD7" w:rsidP="00323E4A">
      <w:pPr>
        <w:pStyle w:val="a8"/>
        <w:jc w:val="right"/>
      </w:pPr>
    </w:p>
    <w:p w14:paraId="3D3A094C" w14:textId="76838FC8" w:rsidR="00280AD7" w:rsidRDefault="00280AD7" w:rsidP="00323E4A">
      <w:pPr>
        <w:pStyle w:val="a8"/>
        <w:jc w:val="right"/>
      </w:pPr>
    </w:p>
    <w:p w14:paraId="302FF06E" w14:textId="3A2780B5" w:rsidR="00280AD7" w:rsidRDefault="00280AD7" w:rsidP="00323E4A">
      <w:pPr>
        <w:pStyle w:val="a8"/>
        <w:jc w:val="right"/>
      </w:pPr>
    </w:p>
    <w:p w14:paraId="188163F1" w14:textId="36E3D344" w:rsidR="00280AD7" w:rsidRDefault="00280AD7" w:rsidP="00323E4A">
      <w:pPr>
        <w:pStyle w:val="a8"/>
        <w:jc w:val="right"/>
      </w:pPr>
    </w:p>
    <w:p w14:paraId="5D2CB2D1" w14:textId="16D4D0F9" w:rsidR="00280AD7" w:rsidRDefault="00280AD7" w:rsidP="00323E4A">
      <w:pPr>
        <w:pStyle w:val="a8"/>
        <w:jc w:val="right"/>
      </w:pPr>
    </w:p>
    <w:p w14:paraId="7D619A26" w14:textId="24639EC4" w:rsidR="00280AD7" w:rsidRDefault="00280AD7" w:rsidP="00323E4A">
      <w:pPr>
        <w:pStyle w:val="a8"/>
        <w:jc w:val="right"/>
      </w:pPr>
    </w:p>
    <w:p w14:paraId="1CCE7B87" w14:textId="3865B7F8" w:rsidR="00280AD7" w:rsidRDefault="00280AD7" w:rsidP="00323E4A">
      <w:pPr>
        <w:pStyle w:val="a8"/>
        <w:jc w:val="right"/>
      </w:pPr>
    </w:p>
    <w:p w14:paraId="314F7B56" w14:textId="513B6EB4" w:rsidR="00280AD7" w:rsidRDefault="00280AD7" w:rsidP="00323E4A">
      <w:pPr>
        <w:pStyle w:val="a8"/>
        <w:jc w:val="right"/>
      </w:pPr>
    </w:p>
    <w:p w14:paraId="7012CEC6" w14:textId="1C93648A" w:rsidR="00280AD7" w:rsidRDefault="00280AD7" w:rsidP="00323E4A">
      <w:pPr>
        <w:pStyle w:val="a8"/>
        <w:jc w:val="right"/>
      </w:pPr>
    </w:p>
    <w:p w14:paraId="5D84B71B" w14:textId="477170C2" w:rsidR="00280AD7" w:rsidRDefault="00280AD7" w:rsidP="00323E4A">
      <w:pPr>
        <w:pStyle w:val="a8"/>
        <w:jc w:val="right"/>
      </w:pPr>
    </w:p>
    <w:p w14:paraId="65FF962B" w14:textId="1930EBB4" w:rsidR="00280AD7" w:rsidRDefault="00280AD7" w:rsidP="00323E4A">
      <w:pPr>
        <w:pStyle w:val="a8"/>
        <w:jc w:val="right"/>
      </w:pPr>
    </w:p>
    <w:p w14:paraId="04CF2A71" w14:textId="1A9BE08F" w:rsidR="00280AD7" w:rsidRDefault="00280AD7" w:rsidP="00323E4A">
      <w:pPr>
        <w:pStyle w:val="a8"/>
        <w:jc w:val="right"/>
      </w:pPr>
    </w:p>
    <w:p w14:paraId="69028791" w14:textId="2117B9AB" w:rsidR="00280AD7" w:rsidRDefault="00280AD7" w:rsidP="00323E4A">
      <w:pPr>
        <w:pStyle w:val="a8"/>
        <w:jc w:val="right"/>
      </w:pPr>
    </w:p>
    <w:p w14:paraId="263A8F7E" w14:textId="2F9F9B5B" w:rsidR="00280AD7" w:rsidRDefault="00280AD7" w:rsidP="00323E4A">
      <w:pPr>
        <w:pStyle w:val="a8"/>
        <w:jc w:val="right"/>
      </w:pPr>
    </w:p>
    <w:p w14:paraId="1917CFF2" w14:textId="4191413E" w:rsidR="00280AD7" w:rsidRDefault="00280AD7" w:rsidP="00323E4A">
      <w:pPr>
        <w:pStyle w:val="a8"/>
        <w:jc w:val="right"/>
      </w:pPr>
    </w:p>
    <w:p w14:paraId="7C80C88D" w14:textId="739AD20A" w:rsidR="00280AD7" w:rsidRDefault="00280AD7" w:rsidP="00323E4A">
      <w:pPr>
        <w:pStyle w:val="a8"/>
        <w:jc w:val="right"/>
      </w:pPr>
    </w:p>
    <w:p w14:paraId="1578BD8D" w14:textId="540C7DB3" w:rsidR="00280AD7" w:rsidRDefault="00280AD7" w:rsidP="00323E4A">
      <w:pPr>
        <w:pStyle w:val="a8"/>
        <w:jc w:val="right"/>
      </w:pPr>
    </w:p>
    <w:p w14:paraId="7E3F0DB2" w14:textId="53FD656A" w:rsidR="00280AD7" w:rsidRDefault="00280AD7" w:rsidP="00323E4A">
      <w:pPr>
        <w:pStyle w:val="a8"/>
        <w:jc w:val="right"/>
      </w:pPr>
    </w:p>
    <w:p w14:paraId="3B28882C" w14:textId="1CFCD2B5" w:rsidR="00280AD7" w:rsidRDefault="00280AD7" w:rsidP="00323E4A">
      <w:pPr>
        <w:pStyle w:val="a8"/>
        <w:jc w:val="right"/>
      </w:pPr>
    </w:p>
    <w:p w14:paraId="2A2C319D" w14:textId="7C780EED" w:rsidR="00280AD7" w:rsidRDefault="00280AD7" w:rsidP="00323E4A">
      <w:pPr>
        <w:pStyle w:val="a8"/>
        <w:jc w:val="right"/>
      </w:pPr>
    </w:p>
    <w:p w14:paraId="24E19176" w14:textId="7C961CFA" w:rsidR="00280AD7" w:rsidRDefault="00280AD7" w:rsidP="00323E4A">
      <w:pPr>
        <w:pStyle w:val="a8"/>
        <w:jc w:val="right"/>
      </w:pPr>
    </w:p>
    <w:p w14:paraId="25E29D1B" w14:textId="01B1D913" w:rsidR="00280AD7" w:rsidRDefault="00280AD7" w:rsidP="00323E4A">
      <w:pPr>
        <w:pStyle w:val="a8"/>
        <w:jc w:val="right"/>
      </w:pPr>
    </w:p>
    <w:p w14:paraId="1EE14D3A" w14:textId="445C5AB4" w:rsidR="00280AD7" w:rsidRDefault="00280AD7" w:rsidP="00323E4A">
      <w:pPr>
        <w:pStyle w:val="a8"/>
        <w:jc w:val="right"/>
      </w:pPr>
    </w:p>
    <w:p w14:paraId="26107173" w14:textId="5FDD1C3F" w:rsidR="00280AD7" w:rsidRDefault="00280AD7" w:rsidP="00323E4A">
      <w:pPr>
        <w:pStyle w:val="a8"/>
        <w:jc w:val="right"/>
      </w:pPr>
    </w:p>
    <w:p w14:paraId="40918410" w14:textId="29843839" w:rsidR="00280AD7" w:rsidRDefault="00280AD7" w:rsidP="00323E4A">
      <w:pPr>
        <w:pStyle w:val="a8"/>
        <w:jc w:val="right"/>
      </w:pPr>
    </w:p>
    <w:p w14:paraId="506DB773" w14:textId="1C23A154" w:rsidR="00280AD7" w:rsidRDefault="00280AD7" w:rsidP="00323E4A">
      <w:pPr>
        <w:pStyle w:val="a8"/>
        <w:jc w:val="right"/>
      </w:pPr>
    </w:p>
    <w:p w14:paraId="1DF0D23C" w14:textId="3ABDFC8C" w:rsidR="00280AD7" w:rsidRDefault="00280AD7" w:rsidP="00323E4A">
      <w:pPr>
        <w:pStyle w:val="a8"/>
        <w:jc w:val="right"/>
      </w:pPr>
    </w:p>
    <w:p w14:paraId="258E5BE8" w14:textId="61688CF9" w:rsidR="00280AD7" w:rsidRDefault="00280AD7" w:rsidP="00323E4A">
      <w:pPr>
        <w:pStyle w:val="a8"/>
        <w:jc w:val="right"/>
      </w:pPr>
    </w:p>
    <w:p w14:paraId="02F5276B" w14:textId="11F5EA1F" w:rsidR="00280AD7" w:rsidRDefault="00280AD7" w:rsidP="00323E4A">
      <w:pPr>
        <w:pStyle w:val="a8"/>
        <w:jc w:val="right"/>
      </w:pPr>
    </w:p>
    <w:p w14:paraId="22236E39" w14:textId="44484BB6" w:rsidR="00280AD7" w:rsidRDefault="00280AD7" w:rsidP="00323E4A">
      <w:pPr>
        <w:pStyle w:val="a8"/>
        <w:jc w:val="right"/>
      </w:pPr>
    </w:p>
    <w:p w14:paraId="248D5824" w14:textId="5D7B1A71" w:rsidR="00280AD7" w:rsidRDefault="00280AD7" w:rsidP="00323E4A">
      <w:pPr>
        <w:pStyle w:val="a8"/>
        <w:jc w:val="right"/>
      </w:pPr>
    </w:p>
    <w:p w14:paraId="56B25830" w14:textId="12EDFBF0" w:rsidR="00280AD7" w:rsidRDefault="00280AD7" w:rsidP="00323E4A">
      <w:pPr>
        <w:pStyle w:val="a8"/>
        <w:jc w:val="right"/>
      </w:pPr>
    </w:p>
    <w:p w14:paraId="4EE6D923" w14:textId="09250157" w:rsidR="00280AD7" w:rsidRDefault="00280AD7" w:rsidP="00323E4A">
      <w:pPr>
        <w:pStyle w:val="a8"/>
        <w:jc w:val="right"/>
      </w:pPr>
    </w:p>
    <w:p w14:paraId="6BB1101D" w14:textId="02C41A81" w:rsidR="00280AD7" w:rsidRDefault="00280AD7" w:rsidP="00323E4A">
      <w:pPr>
        <w:pStyle w:val="a8"/>
        <w:jc w:val="right"/>
      </w:pPr>
    </w:p>
    <w:p w14:paraId="383984FB" w14:textId="11AF5AEB" w:rsidR="00280AD7" w:rsidRDefault="00280AD7" w:rsidP="00323E4A">
      <w:pPr>
        <w:pStyle w:val="a8"/>
        <w:jc w:val="right"/>
      </w:pPr>
    </w:p>
    <w:p w14:paraId="0F3FA9AA" w14:textId="185C8C64" w:rsidR="00280AD7" w:rsidRDefault="00280AD7" w:rsidP="00323E4A">
      <w:pPr>
        <w:pStyle w:val="a8"/>
        <w:jc w:val="right"/>
      </w:pPr>
    </w:p>
    <w:p w14:paraId="3182A38F" w14:textId="7BC96682" w:rsidR="00280AD7" w:rsidRDefault="00280AD7" w:rsidP="00323E4A">
      <w:pPr>
        <w:pStyle w:val="a8"/>
        <w:jc w:val="right"/>
      </w:pPr>
    </w:p>
    <w:p w14:paraId="786E86F4" w14:textId="433C370D" w:rsidR="00280AD7" w:rsidRDefault="00280AD7" w:rsidP="00323E4A">
      <w:pPr>
        <w:pStyle w:val="a8"/>
        <w:jc w:val="right"/>
      </w:pPr>
    </w:p>
    <w:p w14:paraId="7818C3AA" w14:textId="691737B5" w:rsidR="00280AD7" w:rsidRDefault="00280AD7" w:rsidP="00323E4A">
      <w:pPr>
        <w:pStyle w:val="a8"/>
        <w:jc w:val="right"/>
      </w:pPr>
    </w:p>
    <w:p w14:paraId="3AC10AC6" w14:textId="1AC7169D" w:rsidR="00280AD7" w:rsidRDefault="00280AD7" w:rsidP="00323E4A">
      <w:pPr>
        <w:pStyle w:val="a8"/>
        <w:jc w:val="right"/>
      </w:pPr>
    </w:p>
    <w:p w14:paraId="62BB3FDA" w14:textId="77777777" w:rsidR="00280AD7" w:rsidRDefault="00280AD7" w:rsidP="00323E4A">
      <w:pPr>
        <w:pStyle w:val="a8"/>
        <w:jc w:val="right"/>
      </w:pPr>
      <w:bookmarkStart w:id="2" w:name="_GoBack"/>
      <w:bookmarkEnd w:id="2"/>
    </w:p>
    <w:p w14:paraId="69C602A2" w14:textId="77777777" w:rsidR="00323E4A" w:rsidRDefault="00323E4A" w:rsidP="00323E4A">
      <w:pPr>
        <w:pStyle w:val="a8"/>
        <w:jc w:val="right"/>
      </w:pPr>
      <w:r>
        <w:t xml:space="preserve">Утвержден </w:t>
      </w:r>
    </w:p>
    <w:p w14:paraId="6C5FDD76" w14:textId="77777777" w:rsidR="00323E4A" w:rsidRDefault="00323E4A" w:rsidP="00323E4A">
      <w:pPr>
        <w:pStyle w:val="a8"/>
        <w:jc w:val="right"/>
      </w:pPr>
      <w:r>
        <w:t xml:space="preserve">постановлением администрации </w:t>
      </w:r>
    </w:p>
    <w:p w14:paraId="34BFE530" w14:textId="77777777" w:rsidR="00323E4A" w:rsidRDefault="00323E4A" w:rsidP="00323E4A">
      <w:pPr>
        <w:pStyle w:val="a8"/>
        <w:jc w:val="right"/>
      </w:pPr>
      <w:r>
        <w:t xml:space="preserve">сельского поселения </w:t>
      </w:r>
    </w:p>
    <w:p w14:paraId="40C83CE0" w14:textId="5D27B97F" w:rsidR="00323E4A" w:rsidRDefault="00323E4A" w:rsidP="00323E4A">
      <w:pPr>
        <w:pStyle w:val="a8"/>
        <w:jc w:val="right"/>
      </w:pPr>
      <w:r>
        <w:t xml:space="preserve">Акбулатовский сельсовет </w:t>
      </w:r>
    </w:p>
    <w:p w14:paraId="5CD4406E" w14:textId="2E509862" w:rsidR="00323E4A" w:rsidRDefault="00323E4A" w:rsidP="00323E4A">
      <w:pPr>
        <w:pStyle w:val="a8"/>
        <w:jc w:val="center"/>
      </w:pPr>
      <w:r>
        <w:t xml:space="preserve">                                                                                                          от ____________ г. № _____</w:t>
      </w:r>
    </w:p>
    <w:p w14:paraId="55B89ABF" w14:textId="77777777" w:rsidR="00323E4A" w:rsidRDefault="00323E4A" w:rsidP="00323E4A">
      <w:pPr>
        <w:pStyle w:val="a8"/>
        <w:jc w:val="right"/>
      </w:pPr>
    </w:p>
    <w:p w14:paraId="2615629C" w14:textId="77777777" w:rsidR="00323E4A" w:rsidRDefault="00323E4A" w:rsidP="00323E4A">
      <w:pPr>
        <w:pStyle w:val="a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формирования, утверждения и ведения плана-графика</w:t>
      </w:r>
    </w:p>
    <w:p w14:paraId="1D74D09E" w14:textId="77E83B25" w:rsidR="00323E4A" w:rsidRDefault="00323E4A" w:rsidP="00323E4A">
      <w:pPr>
        <w:pStyle w:val="a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закупок товаров, работ, услуг для обеспечения нужд администрации</w:t>
      </w:r>
      <w:r>
        <w:rPr>
          <w:b/>
          <w:sz w:val="28"/>
          <w:szCs w:val="28"/>
          <w:lang w:eastAsia="en-US"/>
        </w:rPr>
        <w:t xml:space="preserve"> сельского поселения</w:t>
      </w:r>
      <w:r>
        <w:rPr>
          <w:b/>
          <w:sz w:val="28"/>
          <w:szCs w:val="28"/>
        </w:rPr>
        <w:t xml:space="preserve"> Акбулатовский сельсовет</w:t>
      </w:r>
      <w:r>
        <w:rPr>
          <w:b/>
          <w:bCs/>
          <w:color w:val="000000"/>
          <w:spacing w:val="-4"/>
          <w:sz w:val="28"/>
          <w:szCs w:val="28"/>
        </w:rPr>
        <w:t xml:space="preserve"> муниципального района Татышлинский район Республики Башкортостан</w:t>
      </w:r>
    </w:p>
    <w:p w14:paraId="2573FDFD" w14:textId="77777777" w:rsidR="00323E4A" w:rsidRDefault="00323E4A" w:rsidP="00323E4A">
      <w:pPr>
        <w:pStyle w:val="a8"/>
        <w:jc w:val="center"/>
        <w:rPr>
          <w:b/>
          <w:sz w:val="28"/>
          <w:szCs w:val="28"/>
        </w:rPr>
      </w:pPr>
    </w:p>
    <w:p w14:paraId="6DE39C6A" w14:textId="77777777" w:rsidR="00323E4A" w:rsidRDefault="00323E4A" w:rsidP="00323E4A">
      <w:pPr>
        <w:suppressAutoHyphens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14:paraId="4FF46F9D" w14:textId="02BD5858" w:rsidR="00323E4A" w:rsidRDefault="00323E4A" w:rsidP="00323E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Настоящий Порядок формирования, утверждения и ведения плана-графика закупок товаров, работ, услуг для обеспечения нужд </w:t>
      </w:r>
      <w:r>
        <w:rPr>
          <w:rFonts w:ascii="Times New Roman" w:hAnsi="Times New Roman" w:cs="Times New Roman"/>
          <w:spacing w:val="-5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Акбулатовский сельсовет </w:t>
      </w:r>
      <w:r>
        <w:rPr>
          <w:rFonts w:ascii="Times New Roman" w:hAnsi="Times New Roman" w:cs="Times New Roman"/>
          <w:sz w:val="28"/>
          <w:szCs w:val="28"/>
        </w:rPr>
        <w:t xml:space="preserve">устанавливает последовательность действий, сроки и порядок утверждения и ведения плана закупок и плана-графика закупок товаров, работ, услуг для обеспечения </w:t>
      </w:r>
      <w:r>
        <w:rPr>
          <w:rFonts w:ascii="Times New Roman" w:hAnsi="Times New Roman" w:cs="Times New Roman"/>
          <w:spacing w:val="-5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Акбулатовский сельсовет </w:t>
      </w:r>
      <w:r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 Башкортостан.</w:t>
      </w:r>
    </w:p>
    <w:p w14:paraId="6F6AC375" w14:textId="77777777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Данный Порядок применяется в части, не противоречащей Постановлениям Правительства Российской Федерации, устанавливающим </w:t>
      </w:r>
      <w:r>
        <w:rPr>
          <w:rFonts w:ascii="Times New Roman" w:hAnsi="Times New Roman" w:cs="Times New Roman"/>
          <w:bCs/>
          <w:sz w:val="28"/>
          <w:szCs w:val="28"/>
        </w:rPr>
        <w:t>требования к формированию, утверждению и ведению планов закупок планов-графиков закупок</w:t>
      </w:r>
      <w:r>
        <w:rPr>
          <w:rFonts w:ascii="Times New Roman" w:hAnsi="Times New Roman" w:cs="Times New Roman"/>
          <w:sz w:val="28"/>
          <w:szCs w:val="28"/>
        </w:rPr>
        <w:t xml:space="preserve"> товаров, работ, услуг</w:t>
      </w:r>
      <w:r>
        <w:rPr>
          <w:rFonts w:ascii="Times New Roman" w:hAnsi="Times New Roman" w:cs="Times New Roman"/>
          <w:bCs/>
          <w:sz w:val="28"/>
          <w:szCs w:val="28"/>
        </w:rPr>
        <w:t xml:space="preserve">, в том числе требования к форме таких планов и порядок их размещения в единой информационной системе (далее соответственно – единая информационная система), </w:t>
      </w:r>
    </w:p>
    <w:p w14:paraId="6DD94F25" w14:textId="60C5D986" w:rsidR="00323E4A" w:rsidRDefault="00323E4A" w:rsidP="00323E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Администрация Сельского поселения Акбулатовский сельсовет муниципального района Татышлинский район Республики Башкортостан (Муниципальный заказчик):</w:t>
      </w:r>
    </w:p>
    <w:p w14:paraId="44BE3128" w14:textId="77777777" w:rsidR="00323E4A" w:rsidRDefault="00323E4A" w:rsidP="00323E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осуществляет методическое руководство по формированию плана-графика;</w:t>
      </w:r>
    </w:p>
    <w:p w14:paraId="4F70A8F7" w14:textId="77777777" w:rsidR="00323E4A" w:rsidRDefault="00323E4A" w:rsidP="00323E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выполняет иные функции, предусмотренные законодательством Российской Федерации. </w:t>
      </w:r>
    </w:p>
    <w:p w14:paraId="300EF8FA" w14:textId="77777777" w:rsidR="00323E4A" w:rsidRDefault="00323E4A" w:rsidP="00323E4A">
      <w:pPr>
        <w:suppressAutoHyphens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726237" w14:textId="77777777" w:rsidR="00323E4A" w:rsidRDefault="00323E4A" w:rsidP="00323E4A">
      <w:pPr>
        <w:suppressAutoHyphens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2. Порядок формирования и утверждения плана закупок</w:t>
      </w:r>
    </w:p>
    <w:p w14:paraId="442EB830" w14:textId="77777777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План закупок формируется Заказчиком на официальном сайте РФ о закупках, в соответствии с Руководством пользователя, исходя из целей осуществления закупок, определенных с учетом положений статьи 13 ФЗ-44 </w:t>
      </w:r>
      <w:r>
        <w:rPr>
          <w:rFonts w:ascii="Times New Roman" w:hAnsi="Times New Roman" w:cs="Times New Roman"/>
          <w:sz w:val="28"/>
          <w:szCs w:val="28"/>
        </w:rPr>
        <w:lastRenderedPageBreak/>
        <w:t>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с учетом требований к закупаемым товарам, работам, услугам (в том числе предельной цены товаров, работ, услуг) и (или) нормативных затрат на обеспечение функций Заказчиков в соответствии со статьей 19 Закона о контрактной системе.</w:t>
      </w:r>
    </w:p>
    <w:p w14:paraId="4F5CEBF8" w14:textId="77777777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План закупок разрабатывается по форме, установленной Правительством Российской Федерации. </w:t>
      </w:r>
    </w:p>
    <w:p w14:paraId="3AD55D77" w14:textId="77777777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В план закупок включаются сведения, определенные частью 2 статьи 17 Закона о контрактной системе. </w:t>
      </w:r>
    </w:p>
    <w:p w14:paraId="266F65F0" w14:textId="4BE5676E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План закупок формируется на срок, соответствующий сроку действия решения Совета Сельского поселения Акбулатовский сельсовет муниципального района Татышлинский район Республики Башкортостан о бюджете Сельского поселения Акбулатовский сельсовет на очередной финансовый год и плановый период. Формируется контрактной службой в течение 10 рабочих дней после принятия бюджета на финансовый год и плановый период.</w:t>
      </w:r>
    </w:p>
    <w:p w14:paraId="1AA67B83" w14:textId="77777777" w:rsidR="00323E4A" w:rsidRDefault="00323E4A" w:rsidP="00323E4A">
      <w:pPr>
        <w:suppressAutoHyphens/>
        <w:autoSpaceDE w:val="0"/>
        <w:autoSpaceDN w:val="0"/>
        <w:adjustRightInd w:val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Контрактная служба до 1 октября текущего финансового года формирует предварительный план закупок, а также осуществляет оценку обоснованности закупок в срок до 1 ноября текущего финансового года.</w:t>
      </w:r>
    </w:p>
    <w:p w14:paraId="7FDD0376" w14:textId="77777777" w:rsidR="00323E4A" w:rsidRDefault="00323E4A" w:rsidP="00323E4A">
      <w:pPr>
        <w:suppressAutoHyphens/>
        <w:autoSpaceDE w:val="0"/>
        <w:autoSpaceDN w:val="0"/>
        <w:adjustRightInd w:val="0"/>
        <w:ind w:firstLine="709"/>
        <w:jc w:val="both"/>
        <w:outlineLvl w:val="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2.8. </w:t>
      </w:r>
      <w:r>
        <w:rPr>
          <w:rFonts w:ascii="Times New Roman" w:hAnsi="Times New Roman" w:cs="Times New Roman"/>
          <w:bCs/>
          <w:sz w:val="28"/>
          <w:szCs w:val="28"/>
        </w:rPr>
        <w:t>Заказчик утверждает ранее согласованный</w:t>
      </w:r>
      <w:r>
        <w:rPr>
          <w:rFonts w:ascii="Times New Roman" w:hAnsi="Times New Roman" w:cs="Times New Roman"/>
          <w:sz w:val="28"/>
          <w:szCs w:val="28"/>
        </w:rPr>
        <w:t xml:space="preserve"> план закупок в</w:t>
      </w:r>
      <w:r>
        <w:rPr>
          <w:rFonts w:ascii="Times New Roman" w:hAnsi="Times New Roman" w:cs="Times New Roman"/>
          <w:bCs/>
          <w:sz w:val="28"/>
          <w:szCs w:val="28"/>
        </w:rPr>
        <w:t xml:space="preserve"> течение десяти рабочих дней </w:t>
      </w:r>
      <w:r>
        <w:rPr>
          <w:rFonts w:ascii="Times New Roman" w:hAnsi="Times New Roman" w:cs="Times New Roman"/>
          <w:sz w:val="28"/>
          <w:szCs w:val="28"/>
        </w:rPr>
        <w:t>после принятия бюджета на финансовый год и плановый период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5CDAD2E1" w14:textId="77777777" w:rsidR="00323E4A" w:rsidRDefault="00323E4A" w:rsidP="00323E4A">
      <w:pPr>
        <w:suppressAutoHyphens/>
        <w:autoSpaceDE w:val="0"/>
        <w:autoSpaceDN w:val="0"/>
        <w:adjustRightInd w:val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2.9. При утверждении плана закупок контрактная служба заказчика вправе внести изменения в такой план в случае получения прав на принятие обязательств в большем или в меньшем объеме финансирования, чем было предусмотрено при формировании предварительного плана закупок. </w:t>
      </w:r>
    </w:p>
    <w:p w14:paraId="51D8FC3F" w14:textId="77777777" w:rsidR="00323E4A" w:rsidRDefault="00323E4A" w:rsidP="00323E4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2.10. Утвержденный в установленном порядке план закупок подлежит размещению контрактной службой в единой информационной системе, за исключением сведений, составляющих государственную тайну.  </w:t>
      </w:r>
    </w:p>
    <w:p w14:paraId="0C51D60E" w14:textId="2331E85D" w:rsidR="00323E4A" w:rsidRDefault="00323E4A" w:rsidP="00323E4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ABFD3E" w14:textId="7D1F1BF8" w:rsidR="00323E4A" w:rsidRDefault="00323E4A" w:rsidP="00323E4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81013D" w14:textId="77777777" w:rsidR="00323E4A" w:rsidRDefault="00323E4A" w:rsidP="00323E4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8D9068" w14:textId="77777777" w:rsidR="00323E4A" w:rsidRDefault="00323E4A" w:rsidP="00323E4A">
      <w:pPr>
        <w:suppressAutoHyphens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3. Порядок формирования, утверждения и ведения </w:t>
      </w:r>
    </w:p>
    <w:p w14:paraId="63E9BDE5" w14:textId="77777777" w:rsidR="00323E4A" w:rsidRDefault="00323E4A" w:rsidP="00323E4A">
      <w:pPr>
        <w:suppressAutoHyphens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плана-графика закупок</w:t>
      </w:r>
    </w:p>
    <w:p w14:paraId="1926EB69" w14:textId="77777777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Основой для формирования плана-графика является утвержденный и размещенный в единой информационной системой план закупок. Сведения, содержащиеся в плане-графике, не должны противоречить сведениям, содержащимся в плане закупок. </w:t>
      </w:r>
    </w:p>
    <w:p w14:paraId="0521E03B" w14:textId="77777777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План-график формируется контрактной службой заказчика в единой информационной системе ежегодно на очередной год по форме, установленной Правительством Российской Федерации. </w:t>
      </w:r>
    </w:p>
    <w:p w14:paraId="7FA3FD0A" w14:textId="77777777" w:rsidR="00323E4A" w:rsidRDefault="00323E4A" w:rsidP="00323E4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В план-график включаются сведения, определенные частью 2 статьи 21 Закона о контрактной системе. </w:t>
      </w:r>
    </w:p>
    <w:p w14:paraId="512F5F05" w14:textId="77777777" w:rsidR="00323E4A" w:rsidRDefault="00323E4A" w:rsidP="00323E4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В случае, если установленный с учетом положений бюджетного законодательства Российской Федерации период осуществления закупки превышает срок, на который формируется план-график, в план-график также включаются общее количество поставляемого товара, объем выполняемой работы, оказываемой услуги для обеспечения нужд Заказчика и сумма, необходимая для их оплаты, на весь срок исполнения контракта по годам, следующим за финансовым годом, на который утвержден план-график.</w:t>
      </w:r>
    </w:p>
    <w:p w14:paraId="215D1C5C" w14:textId="77777777" w:rsidR="00323E4A" w:rsidRDefault="00323E4A" w:rsidP="00323E4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 План-график утверждается Заказчиком </w:t>
      </w:r>
      <w:r>
        <w:rPr>
          <w:rFonts w:ascii="Times New Roman" w:hAnsi="Times New Roman" w:cs="Times New Roman"/>
          <w:bCs/>
          <w:sz w:val="28"/>
          <w:szCs w:val="28"/>
        </w:rPr>
        <w:t xml:space="preserve">в течение десяти рабочих дней </w:t>
      </w:r>
      <w:r>
        <w:rPr>
          <w:rFonts w:ascii="Times New Roman" w:hAnsi="Times New Roman" w:cs="Times New Roman"/>
          <w:sz w:val="28"/>
          <w:szCs w:val="28"/>
        </w:rPr>
        <w:t xml:space="preserve">после принятия бюджета на финансовый год и плановый период в соответствии с законодательством Российской Федерации, но до начала очередного финансового года. </w:t>
      </w:r>
    </w:p>
    <w:p w14:paraId="0C15AB39" w14:textId="77777777" w:rsidR="00323E4A" w:rsidRDefault="00323E4A" w:rsidP="00323E4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Утвержденный заказчиком план-график и внесенные в него изменения подлежат размещению в единой информационной системе в течение трех рабочих дней с даты утверждения или изменения плана-графика, за исключением сведений, составляющих государственную тайну.</w:t>
      </w:r>
    </w:p>
    <w:p w14:paraId="36566D38" w14:textId="77777777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3.7. Корректировку и (или) изменение планов закупок, изменение планов-графиков осуществляет контрактная служба Заказчика. </w:t>
      </w:r>
    </w:p>
    <w:p w14:paraId="2CA8CA12" w14:textId="77777777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3.8.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Внесение изменений в план-график закупок по каждому объекту закупки осуществляется не позднее чем за 10 дней до дня размещения в единой информационной системе в сфере закупок (а до ввода ее в эксплуатацию -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(www.zakupki.gov.ru) извещения об осуществлении закупки, направления приглашения принять участие в определении поставщика (подрядчика,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исполнителя), за исключением случая, указанного в пункте 3.11 настоящего Порядка, а в случае, если в соответствии с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- до даты заключения контракта.</w:t>
      </w:r>
    </w:p>
    <w:p w14:paraId="625CEE60" w14:textId="77777777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3.9. План-график подлежит изменению в случае внесения изменений в план закупок, а также в следующих случаях:</w:t>
      </w:r>
    </w:p>
    <w:p w14:paraId="2231D0EA" w14:textId="77777777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увеличение или уменьшение начальной (максимальной) цены контракта, цены контракта, заключаемого с единственным поставщиком (подрядчиком, исполнителем);</w:t>
      </w:r>
    </w:p>
    <w:p w14:paraId="6C285408" w14:textId="77777777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изменение до начала закупки срока исполнения контракта, порядка оплаты и размера аванса;</w:t>
      </w:r>
    </w:p>
    <w:p w14:paraId="622CAB7E" w14:textId="77777777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изменение даты начала закупки и (или) способа определения поставщика (подрядчика, исполнителя), отмена заказчиком закупки, предусмотренной планом-графиком;</w:t>
      </w:r>
    </w:p>
    <w:p w14:paraId="66BBF2E3" w14:textId="77777777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реализация решения, принятого заказчиком по итогам проведенного в соответствии со ст.20 Федерального закона о контрактной системе обязательного общественного обсуждения закупок и не требующего внесения изменений в план-график закупок;</w:t>
      </w:r>
    </w:p>
    <w:p w14:paraId="5361E0CE" w14:textId="77777777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иных случаях в соответствии с порядком формирования, утверждения и ведения планов-графиков, установленных частями 4,5 ст.21 Федерального закона о контрактной системе.</w:t>
      </w:r>
    </w:p>
    <w:p w14:paraId="6CFA1FB7" w14:textId="77777777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3.10. Измененные планы закупок и планы-графики подлежат размещению в единой информационной системе в течение трех рабочих дней со дня их утверждения. </w:t>
      </w:r>
    </w:p>
    <w:p w14:paraId="529FAA5D" w14:textId="77777777" w:rsidR="00323E4A" w:rsidRDefault="00323E4A" w:rsidP="00323E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3.11. 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 </w:t>
      </w:r>
      <w:hyperlink r:id="rId8" w:tgtFrame="_blank" w:history="1">
        <w:r>
          <w:rPr>
            <w:rStyle w:val="a3"/>
            <w:rFonts w:ascii="Times New Roman" w:hAnsi="Times New Roman"/>
            <w:shd w:val="clear" w:color="auto" w:fill="FFFFFF"/>
          </w:rPr>
          <w:t>статьей 82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Федерального закона о контрактной системе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 пунктами 9 и 28 части 1 статьи 93 Федерального закона - не позднее чем за один день до даты заключения контракта.</w:t>
      </w:r>
    </w:p>
    <w:p w14:paraId="5257876D" w14:textId="77777777" w:rsidR="00323E4A" w:rsidRDefault="00323E4A" w:rsidP="00323E4A">
      <w:pPr>
        <w:pStyle w:val="a9"/>
        <w:suppressAutoHyphens/>
        <w:ind w:left="0"/>
        <w:jc w:val="center"/>
        <w:rPr>
          <w:b/>
        </w:rPr>
      </w:pPr>
    </w:p>
    <w:p w14:paraId="02F3520B" w14:textId="77777777" w:rsidR="00323E4A" w:rsidRDefault="00323E4A" w:rsidP="00323E4A">
      <w:pPr>
        <w:pStyle w:val="a9"/>
        <w:suppressAutoHyphens/>
        <w:ind w:left="0"/>
        <w:jc w:val="center"/>
        <w:rPr>
          <w:b/>
        </w:rPr>
      </w:pPr>
      <w:r>
        <w:rPr>
          <w:b/>
        </w:rPr>
        <w:t>Раздел 4. Переходные положения</w:t>
      </w:r>
    </w:p>
    <w:p w14:paraId="4B9F239F" w14:textId="77777777" w:rsidR="00323E4A" w:rsidRDefault="00323E4A" w:rsidP="00323E4A">
      <w:pPr>
        <w:pStyle w:val="a9"/>
        <w:suppressAutoHyphens/>
        <w:ind w:left="0"/>
        <w:jc w:val="center"/>
        <w:rPr>
          <w:b/>
        </w:rPr>
      </w:pPr>
    </w:p>
    <w:p w14:paraId="33266A60" w14:textId="77777777" w:rsidR="00323E4A" w:rsidRDefault="00323E4A" w:rsidP="00323E4A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4.1. Настоящий Порядок применяется к порядку формирования, утверждения и ведения плана-графика на 2019 год и последующие годы. </w:t>
      </w:r>
    </w:p>
    <w:p w14:paraId="54C6E4C8" w14:textId="77777777" w:rsidR="003F5297" w:rsidRDefault="003F5297"/>
    <w:sectPr w:rsidR="003F5297" w:rsidSect="00323E4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422A60"/>
    <w:multiLevelType w:val="hybridMultilevel"/>
    <w:tmpl w:val="A0E05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E4A"/>
    <w:rsid w:val="00280AD7"/>
    <w:rsid w:val="00323E4A"/>
    <w:rsid w:val="003F5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3C568"/>
  <w15:chartTrackingRefBased/>
  <w15:docId w15:val="{E19A133D-B085-4548-A714-3A05CC3C5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E4A"/>
    <w:pPr>
      <w:spacing w:after="200" w:line="276" w:lineRule="auto"/>
    </w:pPr>
  </w:style>
  <w:style w:type="paragraph" w:styleId="2">
    <w:name w:val="heading 2"/>
    <w:basedOn w:val="a"/>
    <w:next w:val="a"/>
    <w:link w:val="20"/>
    <w:semiHidden/>
    <w:unhideWhenUsed/>
    <w:qFormat/>
    <w:rsid w:val="00323E4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23E4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323E4A"/>
    <w:rPr>
      <w:color w:val="0563C1" w:themeColor="hyperlink"/>
      <w:u w:val="single"/>
    </w:rPr>
  </w:style>
  <w:style w:type="paragraph" w:styleId="a4">
    <w:name w:val="Body Text"/>
    <w:basedOn w:val="a"/>
    <w:link w:val="a5"/>
    <w:semiHidden/>
    <w:unhideWhenUsed/>
    <w:rsid w:val="00323E4A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323E4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Subtitle"/>
    <w:basedOn w:val="a"/>
    <w:link w:val="a7"/>
    <w:qFormat/>
    <w:rsid w:val="00323E4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323E4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No Spacing"/>
    <w:uiPriority w:val="1"/>
    <w:qFormat/>
    <w:rsid w:val="00323E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23E4A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37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44-ydd8d.xn--p1ai/documenty/44_fz_all/44_fz_st_82.html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&#1059;&#1087;&#1088;&#1072;&#1074;&#1076;&#1077;&#1083;&#1072;&#1084;&#1080;\Downloads\&#1087;&#1083;&#1072;&#1085;-&#1075;&#1088;&#1072;&#1092;&#1080;&#1082;%20&#1079;&#1072;&#1082;&#1091;&#1087;&#1086;&#1082;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59;&#1087;&#1088;&#1072;&#1074;&#1076;&#1077;&#1083;&#1072;&#1084;&#1080;\Downloads\&#1087;&#1083;&#1072;&#1085;-&#1075;&#1088;&#1072;&#1092;&#1080;&#1082;%20&#1079;&#1072;&#1082;&#1091;&#1087;&#1086;&#1082;.docx" TargetMode="External"/><Relationship Id="rId5" Type="http://schemas.openxmlformats.org/officeDocument/2006/relationships/hyperlink" Target="consultantplus://offline/ref=80194D426F85DCD819DCE54860A978770107612F6908BEE40D8B01AEAA19C55E5908B2E454AFB36AM3W9J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1714</Words>
  <Characters>9771</Characters>
  <Application>Microsoft Office Word</Application>
  <DocSecurity>0</DocSecurity>
  <Lines>81</Lines>
  <Paragraphs>22</Paragraphs>
  <ScaleCrop>false</ScaleCrop>
  <Company/>
  <LinksUpToDate>false</LinksUpToDate>
  <CharactersWithSpaces>11463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3</cp:revision>
  <dcterms:created xsi:type="dcterms:W3CDTF">2020-04-01T09:27:00Z</dcterms:created>
  <dcterms:modified xsi:type="dcterms:W3CDTF">2020-04-01T10:13:00Z</dcterms:modified>
</cp:coreProperties>
</file>