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8F9B3" w14:textId="7D07881D" w:rsidR="00407B4F" w:rsidRPr="00407B4F" w:rsidRDefault="00407B4F" w:rsidP="00407B4F">
      <w:pPr>
        <w:shd w:val="clear" w:color="auto" w:fill="FFFFFF"/>
        <w:jc w:val="center"/>
        <w:rPr>
          <w:b/>
          <w:bCs/>
          <w:color w:val="000000"/>
          <w:spacing w:val="4"/>
        </w:rPr>
      </w:pPr>
      <w:r w:rsidRPr="00407B4F">
        <w:rPr>
          <w:b/>
          <w:bCs/>
          <w:color w:val="000000"/>
          <w:spacing w:val="4"/>
        </w:rPr>
        <w:t xml:space="preserve">                                                                                  ПРОЕКТ</w:t>
      </w:r>
    </w:p>
    <w:p w14:paraId="0F28CCDA" w14:textId="12000FE7" w:rsidR="00407B4F" w:rsidRPr="00407B4F" w:rsidRDefault="00407B4F" w:rsidP="00407B4F">
      <w:pPr>
        <w:shd w:val="clear" w:color="auto" w:fill="FFFFFF"/>
        <w:jc w:val="center"/>
        <w:rPr>
          <w:b/>
          <w:bCs/>
        </w:rPr>
      </w:pPr>
      <w:r w:rsidRPr="00407B4F">
        <w:rPr>
          <w:b/>
          <w:bCs/>
          <w:color w:val="000000"/>
          <w:spacing w:val="4"/>
        </w:rPr>
        <w:t xml:space="preserve">Совет Сельского поселения Акбулатовский сельсовет </w:t>
      </w:r>
      <w:r w:rsidRPr="00407B4F">
        <w:rPr>
          <w:b/>
          <w:bCs/>
          <w:color w:val="000000"/>
          <w:spacing w:val="1"/>
        </w:rPr>
        <w:t xml:space="preserve">муниципального района Татышлинский район </w:t>
      </w:r>
      <w:r w:rsidR="009B3003">
        <w:rPr>
          <w:b/>
          <w:bCs/>
          <w:color w:val="000000"/>
          <w:spacing w:val="1"/>
        </w:rPr>
        <w:t>Р</w:t>
      </w:r>
      <w:r w:rsidRPr="00407B4F">
        <w:rPr>
          <w:b/>
          <w:bCs/>
          <w:color w:val="000000"/>
          <w:spacing w:val="1"/>
        </w:rPr>
        <w:t>еспублики Башкортостан</w:t>
      </w:r>
    </w:p>
    <w:p w14:paraId="2B476E3C" w14:textId="77777777" w:rsidR="00407B4F" w:rsidRDefault="00407B4F" w:rsidP="00407B4F">
      <w:pPr>
        <w:pStyle w:val="1"/>
      </w:pPr>
      <w:r>
        <w:t xml:space="preserve">     </w:t>
      </w:r>
    </w:p>
    <w:p w14:paraId="6E5CBF9F" w14:textId="77777777" w:rsidR="00407B4F" w:rsidRDefault="00407B4F" w:rsidP="00407B4F">
      <w:pPr>
        <w:pStyle w:val="1"/>
        <w:ind w:left="0"/>
        <w:jc w:val="center"/>
        <w:rPr>
          <w:b/>
          <w:bCs/>
        </w:rPr>
      </w:pPr>
      <w:r>
        <w:t xml:space="preserve">     </w:t>
      </w:r>
      <w:r>
        <w:rPr>
          <w:b/>
          <w:bCs/>
        </w:rPr>
        <w:t>РЕШЕНИЕ</w:t>
      </w:r>
    </w:p>
    <w:p w14:paraId="77303011" w14:textId="77777777" w:rsidR="00407B4F" w:rsidRDefault="00407B4F" w:rsidP="00407B4F"/>
    <w:p w14:paraId="66F3E37E" w14:textId="77777777" w:rsidR="00407B4F" w:rsidRDefault="00407B4F" w:rsidP="00407B4F">
      <w:pPr>
        <w:spacing w:after="0" w:line="240" w:lineRule="auto"/>
        <w:ind w:firstLine="0"/>
        <w:jc w:val="center"/>
        <w:rPr>
          <w:szCs w:val="28"/>
        </w:rPr>
      </w:pPr>
      <w:r>
        <w:rPr>
          <w:b/>
          <w:szCs w:val="28"/>
        </w:rPr>
        <w:t xml:space="preserve">О внесении изменения в решение Совета Сельского поселения Акбулатовский </w:t>
      </w:r>
      <w:proofErr w:type="gramStart"/>
      <w:r>
        <w:rPr>
          <w:b/>
          <w:szCs w:val="28"/>
        </w:rPr>
        <w:t>сельсовет  муниципального</w:t>
      </w:r>
      <w:proofErr w:type="gramEnd"/>
      <w:r>
        <w:rPr>
          <w:b/>
          <w:szCs w:val="28"/>
        </w:rPr>
        <w:t xml:space="preserve"> района Татышлинский район Республики Башкортостан от «14» ноября  2019 № 36</w:t>
      </w:r>
      <w:r>
        <w:rPr>
          <w:b/>
          <w:szCs w:val="28"/>
        </w:rPr>
        <w:br/>
        <w:t xml:space="preserve">«Об установлении земельного налога»  </w:t>
      </w:r>
    </w:p>
    <w:p w14:paraId="356B57ED" w14:textId="77777777" w:rsidR="00407B4F" w:rsidRDefault="00407B4F" w:rsidP="00407B4F">
      <w:pPr>
        <w:spacing w:after="0" w:line="240" w:lineRule="auto"/>
        <w:rPr>
          <w:szCs w:val="28"/>
        </w:rPr>
      </w:pPr>
    </w:p>
    <w:p w14:paraId="7219024D" w14:textId="77777777" w:rsidR="00407B4F" w:rsidRDefault="00407B4F" w:rsidP="00407B4F">
      <w:pPr>
        <w:spacing w:after="0" w:line="240" w:lineRule="auto"/>
        <w:rPr>
          <w:szCs w:val="28"/>
        </w:rPr>
      </w:pPr>
      <w:r>
        <w:rPr>
          <w:szCs w:val="28"/>
        </w:rPr>
        <w:t xml:space="preserve">В соответствии с Федеральным законом от 6 октября 2003 года № 131-ФЗ </w:t>
      </w:r>
      <w:r>
        <w:rPr>
          <w:szCs w:val="28"/>
        </w:rPr>
        <w:br/>
        <w:t xml:space="preserve">«Об общих принципах организации местного самоуправления в Российской Федерации», Налоговым кодексом Российской Федерации, распоряжением Главы Республики Башкортостан от 1 апреля 2020 года № РГ – 119 «О первоочередных мерах по повышению устойчивости экономики Республики Башкортостан </w:t>
      </w:r>
      <w:r>
        <w:rPr>
          <w:szCs w:val="28"/>
        </w:rPr>
        <w:br/>
        <w:t xml:space="preserve">с учетом внешних факторов, в том числе связанных с распространением новой </w:t>
      </w:r>
      <w:proofErr w:type="spellStart"/>
      <w:r>
        <w:rPr>
          <w:szCs w:val="28"/>
        </w:rPr>
        <w:t>коронавирусной</w:t>
      </w:r>
      <w:proofErr w:type="spellEnd"/>
      <w:r>
        <w:rPr>
          <w:szCs w:val="28"/>
        </w:rPr>
        <w:t xml:space="preserve"> инфекции», руководствуясь пунктом 2 части 1 статьи 3 Устава Сельского поселения Акбулатовский сельсовет муниципального района Татышлинский район, Совет Сельского поселения Акбулатовский сельсовет  муниципального района Татышлинский район Республики Башкортостан </w:t>
      </w:r>
      <w:r>
        <w:rPr>
          <w:b/>
          <w:szCs w:val="28"/>
        </w:rPr>
        <w:t>решил</w:t>
      </w:r>
      <w:r>
        <w:rPr>
          <w:szCs w:val="28"/>
        </w:rPr>
        <w:t>:</w:t>
      </w:r>
    </w:p>
    <w:p w14:paraId="447A30B2" w14:textId="07CA3399" w:rsidR="00407B4F" w:rsidRDefault="00407B4F" w:rsidP="00407B4F">
      <w:pPr>
        <w:spacing w:after="0" w:line="240" w:lineRule="auto"/>
        <w:rPr>
          <w:szCs w:val="28"/>
        </w:rPr>
      </w:pPr>
      <w:r>
        <w:rPr>
          <w:szCs w:val="28"/>
        </w:rPr>
        <w:t xml:space="preserve">1. Внести в </w:t>
      </w:r>
      <w:r w:rsidR="008A3C25">
        <w:rPr>
          <w:szCs w:val="28"/>
        </w:rPr>
        <w:t xml:space="preserve">п 10. </w:t>
      </w:r>
      <w:r>
        <w:rPr>
          <w:szCs w:val="28"/>
        </w:rPr>
        <w:t>решени</w:t>
      </w:r>
      <w:r w:rsidR="008A3C25">
        <w:rPr>
          <w:szCs w:val="28"/>
        </w:rPr>
        <w:t>я</w:t>
      </w:r>
      <w:r>
        <w:rPr>
          <w:szCs w:val="28"/>
        </w:rPr>
        <w:t xml:space="preserve"> Совета Сельского поселения Акбулатовский </w:t>
      </w:r>
      <w:proofErr w:type="gramStart"/>
      <w:r>
        <w:rPr>
          <w:szCs w:val="28"/>
        </w:rPr>
        <w:t>сельсовет  муниципального</w:t>
      </w:r>
      <w:proofErr w:type="gramEnd"/>
      <w:r>
        <w:rPr>
          <w:szCs w:val="28"/>
        </w:rPr>
        <w:t xml:space="preserve"> района Татышлинский район Республики Башкортостан</w:t>
      </w:r>
      <w:r>
        <w:rPr>
          <w:sz w:val="24"/>
          <w:szCs w:val="24"/>
        </w:rPr>
        <w:t xml:space="preserve"> </w:t>
      </w:r>
      <w:r>
        <w:rPr>
          <w:szCs w:val="28"/>
        </w:rPr>
        <w:t>от «14» ноября 2020 № 36«Об установлении земельного налога» следующее изменение:</w:t>
      </w:r>
    </w:p>
    <w:p w14:paraId="1EAAE5B9" w14:textId="77777777" w:rsidR="00407B4F" w:rsidRDefault="00407B4F" w:rsidP="00407B4F">
      <w:pPr>
        <w:spacing w:line="240" w:lineRule="auto"/>
        <w:rPr>
          <w:rFonts w:eastAsia="Times New Roman"/>
          <w:szCs w:val="28"/>
          <w:lang w:eastAsia="ru-RU"/>
        </w:rPr>
      </w:pPr>
      <w:r>
        <w:rPr>
          <w:szCs w:val="28"/>
        </w:rPr>
        <w:t xml:space="preserve">«Не уплачивают авансовые платежи по налогу в течение 2020 года </w:t>
      </w:r>
      <w:r>
        <w:rPr>
          <w:rFonts w:eastAsia="Times New Roman"/>
          <w:szCs w:val="28"/>
          <w:lang w:eastAsia="ru-RU"/>
        </w:rPr>
        <w:t xml:space="preserve">организации, сведения о которых внесены в Единый реестр субъектов малого </w:t>
      </w:r>
      <w:r>
        <w:rPr>
          <w:rFonts w:eastAsia="Times New Roman"/>
          <w:szCs w:val="28"/>
          <w:lang w:eastAsia="ru-RU"/>
        </w:rPr>
        <w:br/>
        <w:t>и среднего предпринимательства, основным видом деятельности</w:t>
      </w:r>
      <w:r>
        <w:rPr>
          <w:szCs w:val="28"/>
        </w:rPr>
        <w:t xml:space="preserve"> </w:t>
      </w:r>
      <w:r>
        <w:rPr>
          <w:rFonts w:eastAsia="Times New Roman"/>
          <w:szCs w:val="28"/>
          <w:lang w:eastAsia="ru-RU"/>
        </w:rPr>
        <w:t>которых,</w:t>
      </w:r>
      <w:r>
        <w:rPr>
          <w:szCs w:val="28"/>
        </w:rPr>
        <w:t xml:space="preserve"> </w:t>
      </w:r>
      <w:r>
        <w:rPr>
          <w:szCs w:val="28"/>
        </w:rPr>
        <w:br/>
        <w:t xml:space="preserve">в соответствии с группировками Общероссийского классификатора видов экономической деятельности, </w:t>
      </w:r>
      <w:r>
        <w:rPr>
          <w:rFonts w:eastAsia="Times New Roman"/>
          <w:szCs w:val="28"/>
          <w:lang w:eastAsia="ru-RU"/>
        </w:rPr>
        <w:t>является: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7984"/>
      </w:tblGrid>
      <w:tr w:rsidR="00407B4F" w14:paraId="55A5A6B3" w14:textId="77777777" w:rsidTr="00407B4F">
        <w:trPr>
          <w:trHeight w:val="53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BA182" w14:textId="77777777" w:rsidR="00407B4F" w:rsidRDefault="00407B4F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Код ОКВЭД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FADA7" w14:textId="77777777" w:rsidR="00407B4F" w:rsidRDefault="00407B4F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вида экономической деятельности</w:t>
            </w:r>
          </w:p>
        </w:tc>
      </w:tr>
      <w:tr w:rsidR="00407B4F" w14:paraId="3DAAC83F" w14:textId="77777777" w:rsidTr="00407B4F">
        <w:trPr>
          <w:trHeight w:val="36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9025C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32.99.8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C5B63" w14:textId="77777777" w:rsidR="00407B4F" w:rsidRDefault="00407B4F">
            <w:pPr>
              <w:spacing w:after="0"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Производство изделий народных художественных промыслов</w:t>
            </w:r>
          </w:p>
        </w:tc>
      </w:tr>
      <w:tr w:rsidR="00407B4F" w14:paraId="7AED5F2B" w14:textId="77777777" w:rsidTr="00407B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0E636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C90D6" w14:textId="77777777" w:rsidR="00407B4F" w:rsidRDefault="00407B4F">
            <w:pPr>
              <w:spacing w:after="0"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Деятельность по предоставлению мест для временного проживания</w:t>
            </w:r>
          </w:p>
        </w:tc>
      </w:tr>
      <w:tr w:rsidR="00407B4F" w14:paraId="2653518E" w14:textId="77777777" w:rsidTr="00407B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8F784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56.1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C8FBE" w14:textId="77777777" w:rsidR="00407B4F" w:rsidRDefault="00407B4F">
            <w:pPr>
              <w:spacing w:after="0"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Деятельность ресторанов и услуги по доставке продуктов питания</w:t>
            </w:r>
          </w:p>
        </w:tc>
      </w:tr>
      <w:tr w:rsidR="00407B4F" w14:paraId="06508A71" w14:textId="77777777" w:rsidTr="00407B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C6CDB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56.2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8F736" w14:textId="77777777" w:rsidR="00407B4F" w:rsidRDefault="00407B4F">
            <w:pPr>
              <w:spacing w:after="0"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Деятельность предприятий общественного питания по обслуживанию торжественных мероприятий и прочим видам организации питания</w:t>
            </w:r>
          </w:p>
        </w:tc>
      </w:tr>
      <w:tr w:rsidR="00407B4F" w14:paraId="4394C5D4" w14:textId="77777777" w:rsidTr="00407B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BD0E3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59.14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98B60" w14:textId="77777777" w:rsidR="00407B4F" w:rsidRDefault="00407B4F">
            <w:pPr>
              <w:spacing w:after="0"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Деятельность в области демонстрации кинофильмов</w:t>
            </w:r>
          </w:p>
        </w:tc>
      </w:tr>
      <w:tr w:rsidR="00407B4F" w14:paraId="63CF298C" w14:textId="77777777" w:rsidTr="00407B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63BB2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79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CE1CB" w14:textId="77777777" w:rsidR="00407B4F" w:rsidRDefault="00407B4F">
            <w:pPr>
              <w:spacing w:after="0"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Деятельность туристических агентств и прочих организаций, предоставляющих услуги в сфере туризма</w:t>
            </w:r>
          </w:p>
        </w:tc>
      </w:tr>
      <w:tr w:rsidR="00407B4F" w14:paraId="4E28CBDC" w14:textId="77777777" w:rsidTr="00407B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9C2FE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82.3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A49A9" w14:textId="77777777" w:rsidR="00407B4F" w:rsidRDefault="00407B4F">
            <w:pPr>
              <w:spacing w:after="0"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Деятельность по организации конференций и выставок</w:t>
            </w:r>
          </w:p>
        </w:tc>
      </w:tr>
      <w:tr w:rsidR="00407B4F" w14:paraId="3552688E" w14:textId="77777777" w:rsidTr="00407B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18D3E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85.41</w:t>
            </w:r>
          </w:p>
          <w:p w14:paraId="38344097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88.91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EBC1E" w14:textId="77777777" w:rsidR="00407B4F" w:rsidRDefault="00407B4F">
            <w:pPr>
              <w:spacing w:after="0"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Образование дополнительное детей и взрослых</w:t>
            </w:r>
          </w:p>
          <w:p w14:paraId="2FA3ADE1" w14:textId="77777777" w:rsidR="00407B4F" w:rsidRDefault="00407B4F">
            <w:pPr>
              <w:spacing w:after="0"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Предоставление услуг по дневному уходу за детьми</w:t>
            </w:r>
          </w:p>
        </w:tc>
      </w:tr>
      <w:tr w:rsidR="00407B4F" w14:paraId="32FC7B04" w14:textId="77777777" w:rsidTr="00407B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1E4EE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85407" w14:textId="77777777" w:rsidR="00407B4F" w:rsidRDefault="00407B4F">
            <w:pPr>
              <w:spacing w:after="0"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Деятельность творческая, деятельность в области искусства и организации развлечений</w:t>
            </w:r>
          </w:p>
        </w:tc>
      </w:tr>
      <w:tr w:rsidR="00407B4F" w14:paraId="68111A5F" w14:textId="77777777" w:rsidTr="00407B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82691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93</w:t>
            </w:r>
          </w:p>
          <w:p w14:paraId="22BC418C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96.04</w:t>
            </w:r>
          </w:p>
          <w:p w14:paraId="2B2B6C88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86.90.4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F5AA0" w14:textId="77777777" w:rsidR="00407B4F" w:rsidRDefault="00407B4F">
            <w:pPr>
              <w:spacing w:after="0"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Деятельность в области спорта, отдыха и развлечений</w:t>
            </w:r>
          </w:p>
          <w:p w14:paraId="68746EF5" w14:textId="77777777" w:rsidR="00407B4F" w:rsidRDefault="00407B4F">
            <w:pPr>
              <w:spacing w:after="0"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Деятельность физкультурно-оздоровительная</w:t>
            </w:r>
          </w:p>
          <w:p w14:paraId="55D1AE1B" w14:textId="77777777" w:rsidR="00407B4F" w:rsidRDefault="00407B4F">
            <w:pPr>
              <w:spacing w:after="0"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Деятельность санаторно-курортных организаций</w:t>
            </w:r>
          </w:p>
        </w:tc>
      </w:tr>
      <w:tr w:rsidR="00407B4F" w14:paraId="15DD2266" w14:textId="77777777" w:rsidTr="00407B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DA32C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9C812" w14:textId="77777777" w:rsidR="00407B4F" w:rsidRDefault="00407B4F">
            <w:pPr>
              <w:spacing w:after="0"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Ремонт компьютеров, предметов личного потребления и хозяйственно-бытового назначения</w:t>
            </w:r>
          </w:p>
        </w:tc>
      </w:tr>
      <w:tr w:rsidR="00407B4F" w14:paraId="34D2D8D5" w14:textId="77777777" w:rsidTr="00407B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D5DF2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96.01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A0446" w14:textId="77777777" w:rsidR="00407B4F" w:rsidRDefault="00407B4F">
            <w:pPr>
              <w:spacing w:after="0"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Стирка и химическая чистка текстильных и меховых изделий</w:t>
            </w:r>
          </w:p>
        </w:tc>
      </w:tr>
      <w:tr w:rsidR="00407B4F" w14:paraId="27ECD0A6" w14:textId="77777777" w:rsidTr="00407B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53055" w14:textId="77777777" w:rsidR="00407B4F" w:rsidRDefault="00407B4F">
            <w:pPr>
              <w:spacing w:after="0"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96.02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BF542" w14:textId="77777777" w:rsidR="00407B4F" w:rsidRDefault="00407B4F">
            <w:pPr>
              <w:spacing w:after="0"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Предоставление услуг парикмахерскими и салонами красоты </w:t>
            </w:r>
          </w:p>
        </w:tc>
      </w:tr>
    </w:tbl>
    <w:p w14:paraId="430D4AD1" w14:textId="77777777" w:rsidR="00407B4F" w:rsidRDefault="00407B4F" w:rsidP="00407B4F">
      <w:pPr>
        <w:spacing w:after="0" w:line="360" w:lineRule="auto"/>
        <w:ind w:firstLine="0"/>
        <w:rPr>
          <w:szCs w:val="28"/>
        </w:rPr>
      </w:pPr>
    </w:p>
    <w:p w14:paraId="6FFC1DF2" w14:textId="77777777" w:rsidR="00407B4F" w:rsidRDefault="00407B4F" w:rsidP="00407B4F">
      <w:pPr>
        <w:spacing w:after="0" w:line="240" w:lineRule="auto"/>
        <w:ind w:firstLine="0"/>
        <w:rPr>
          <w:szCs w:val="28"/>
        </w:rPr>
      </w:pPr>
      <w:r>
        <w:rPr>
          <w:szCs w:val="28"/>
        </w:rPr>
        <w:t xml:space="preserve">в отношении земельных участков, используемого для осуществления видов деятельности, указанных в настоящем пункте». </w:t>
      </w:r>
    </w:p>
    <w:p w14:paraId="3615CDF1" w14:textId="77777777" w:rsidR="00407B4F" w:rsidRDefault="00407B4F" w:rsidP="00407B4F">
      <w:pPr>
        <w:spacing w:after="0" w:line="240" w:lineRule="auto"/>
        <w:ind w:firstLine="708"/>
        <w:rPr>
          <w:szCs w:val="28"/>
        </w:rPr>
      </w:pPr>
      <w:r>
        <w:rPr>
          <w:szCs w:val="28"/>
        </w:rPr>
        <w:t>2. Настоящее решение вступает в силу с 1 января 2020 года, но не ранее чем по истечении одного месяца со дня его официального опубликования.</w:t>
      </w:r>
    </w:p>
    <w:p w14:paraId="7D8A684B" w14:textId="77777777" w:rsidR="00407B4F" w:rsidRDefault="00407B4F" w:rsidP="00407B4F">
      <w:pPr>
        <w:autoSpaceDE w:val="0"/>
        <w:autoSpaceDN w:val="0"/>
        <w:adjustRightInd w:val="0"/>
        <w:spacing w:after="0" w:line="240" w:lineRule="auto"/>
        <w:rPr>
          <w:color w:val="000000"/>
          <w:spacing w:val="1"/>
          <w:szCs w:val="28"/>
        </w:rPr>
      </w:pPr>
      <w:r>
        <w:rPr>
          <w:szCs w:val="28"/>
        </w:rPr>
        <w:t>3.</w:t>
      </w:r>
      <w:r>
        <w:rPr>
          <w:bCs/>
          <w:color w:val="000000"/>
          <w:spacing w:val="4"/>
          <w:szCs w:val="28"/>
        </w:rPr>
        <w:t xml:space="preserve">Настоящее решение опубликовать </w:t>
      </w:r>
      <w:r>
        <w:rPr>
          <w:szCs w:val="28"/>
        </w:rPr>
        <w:t xml:space="preserve">на сайте администрации Сельского поселения Акбулатовский сельсовет </w:t>
      </w:r>
      <w:r>
        <w:rPr>
          <w:color w:val="000000"/>
          <w:spacing w:val="1"/>
          <w:szCs w:val="28"/>
        </w:rPr>
        <w:t>муниципального района Татышлинский район Республики Башкортостан и разместить на информационном стенде.</w:t>
      </w:r>
    </w:p>
    <w:p w14:paraId="41D00BF8" w14:textId="77777777" w:rsidR="00407B4F" w:rsidRDefault="00407B4F" w:rsidP="00407B4F">
      <w:pPr>
        <w:autoSpaceDE w:val="0"/>
        <w:autoSpaceDN w:val="0"/>
        <w:adjustRightInd w:val="0"/>
        <w:spacing w:after="0" w:line="240" w:lineRule="auto"/>
        <w:rPr>
          <w:color w:val="000000"/>
          <w:spacing w:val="1"/>
          <w:szCs w:val="28"/>
        </w:rPr>
      </w:pPr>
    </w:p>
    <w:p w14:paraId="6567F359" w14:textId="77777777" w:rsidR="00407B4F" w:rsidRDefault="00407B4F" w:rsidP="00407B4F">
      <w:pPr>
        <w:autoSpaceDE w:val="0"/>
        <w:autoSpaceDN w:val="0"/>
        <w:adjustRightInd w:val="0"/>
        <w:spacing w:after="0" w:line="240" w:lineRule="auto"/>
        <w:rPr>
          <w:color w:val="000000"/>
          <w:spacing w:val="1"/>
          <w:szCs w:val="28"/>
        </w:rPr>
      </w:pPr>
    </w:p>
    <w:p w14:paraId="5FEF7765" w14:textId="77777777" w:rsidR="00407B4F" w:rsidRDefault="00407B4F" w:rsidP="00407B4F">
      <w:pPr>
        <w:shd w:val="clear" w:color="auto" w:fill="FFFFFF"/>
        <w:spacing w:line="240" w:lineRule="auto"/>
        <w:ind w:firstLine="0"/>
        <w:rPr>
          <w:color w:val="000000"/>
          <w:spacing w:val="1"/>
          <w:szCs w:val="28"/>
        </w:rPr>
      </w:pPr>
      <w:r>
        <w:rPr>
          <w:color w:val="000000"/>
          <w:spacing w:val="1"/>
          <w:szCs w:val="28"/>
        </w:rPr>
        <w:t xml:space="preserve">Глава Сельского поселения </w:t>
      </w:r>
    </w:p>
    <w:p w14:paraId="00C44446" w14:textId="77777777" w:rsidR="00407B4F" w:rsidRDefault="00407B4F" w:rsidP="00407B4F">
      <w:pPr>
        <w:shd w:val="clear" w:color="auto" w:fill="FFFFFF"/>
        <w:spacing w:line="240" w:lineRule="auto"/>
        <w:ind w:firstLine="0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  <w:t>Акбулатовский сельсовет:</w:t>
      </w:r>
      <w:r>
        <w:rPr>
          <w:color w:val="000000"/>
          <w:spacing w:val="-2"/>
          <w:szCs w:val="28"/>
        </w:rPr>
        <w:tab/>
      </w:r>
      <w:r>
        <w:rPr>
          <w:color w:val="000000"/>
          <w:spacing w:val="-2"/>
          <w:szCs w:val="28"/>
        </w:rPr>
        <w:tab/>
      </w:r>
      <w:r>
        <w:rPr>
          <w:color w:val="000000"/>
          <w:spacing w:val="-2"/>
          <w:szCs w:val="28"/>
        </w:rPr>
        <w:tab/>
      </w:r>
      <w:r>
        <w:rPr>
          <w:color w:val="000000"/>
          <w:spacing w:val="-2"/>
          <w:szCs w:val="28"/>
        </w:rPr>
        <w:tab/>
        <w:t xml:space="preserve">         </w:t>
      </w:r>
      <w:r>
        <w:rPr>
          <w:color w:val="000000"/>
          <w:spacing w:val="-2"/>
          <w:szCs w:val="28"/>
        </w:rPr>
        <w:tab/>
      </w:r>
      <w:r>
        <w:rPr>
          <w:color w:val="000000"/>
          <w:spacing w:val="-2"/>
          <w:szCs w:val="28"/>
        </w:rPr>
        <w:tab/>
      </w:r>
      <w:proofErr w:type="spellStart"/>
      <w:r>
        <w:rPr>
          <w:color w:val="000000"/>
          <w:spacing w:val="-2"/>
          <w:szCs w:val="28"/>
        </w:rPr>
        <w:t>Нигаматьянов</w:t>
      </w:r>
      <w:proofErr w:type="spellEnd"/>
      <w:r>
        <w:rPr>
          <w:color w:val="000000"/>
          <w:spacing w:val="-2"/>
          <w:szCs w:val="28"/>
        </w:rPr>
        <w:t xml:space="preserve"> Ф.Р.</w:t>
      </w:r>
    </w:p>
    <w:p w14:paraId="047BD819" w14:textId="77777777" w:rsidR="00407B4F" w:rsidRDefault="00407B4F" w:rsidP="00407B4F">
      <w:pPr>
        <w:spacing w:after="0" w:line="240" w:lineRule="auto"/>
        <w:ind w:firstLine="0"/>
        <w:rPr>
          <w:sz w:val="24"/>
          <w:szCs w:val="24"/>
        </w:rPr>
      </w:pPr>
    </w:p>
    <w:p w14:paraId="14A7F0C3" w14:textId="62C87663" w:rsidR="00006843" w:rsidRDefault="00407B4F" w:rsidP="00407B4F">
      <w:pPr>
        <w:ind w:firstLine="0"/>
      </w:pPr>
      <w:r>
        <w:t>«_</w:t>
      </w:r>
      <w:r w:rsidR="009B3003">
        <w:t>01</w:t>
      </w:r>
      <w:r>
        <w:t xml:space="preserve">» </w:t>
      </w:r>
      <w:r w:rsidR="009B3003">
        <w:t>апреля</w:t>
      </w:r>
      <w:r>
        <w:t xml:space="preserve"> 2020 год.</w:t>
      </w:r>
    </w:p>
    <w:p w14:paraId="1F6FD921" w14:textId="20E97A64" w:rsidR="00407B4F" w:rsidRDefault="00407B4F" w:rsidP="00407B4F">
      <w:pPr>
        <w:ind w:firstLine="0"/>
      </w:pPr>
    </w:p>
    <w:p w14:paraId="38091908" w14:textId="79B78F44" w:rsidR="00407B4F" w:rsidRDefault="00407B4F" w:rsidP="00407B4F">
      <w:pPr>
        <w:ind w:firstLine="0"/>
      </w:pPr>
      <w:r>
        <w:t>№</w:t>
      </w:r>
      <w:r w:rsidR="009B3003">
        <w:t xml:space="preserve"> 67</w:t>
      </w:r>
    </w:p>
    <w:sectPr w:rsidR="00407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4F"/>
    <w:rsid w:val="00006843"/>
    <w:rsid w:val="00261148"/>
    <w:rsid w:val="00407B4F"/>
    <w:rsid w:val="008A3C25"/>
    <w:rsid w:val="009B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0477D"/>
  <w15:chartTrackingRefBased/>
  <w15:docId w15:val="{2830CE81-2B02-412B-A5B4-94971E667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7B4F"/>
    <w:pPr>
      <w:spacing w:after="200" w:line="276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407B4F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3226" w:firstLine="0"/>
      <w:jc w:val="left"/>
      <w:outlineLvl w:val="0"/>
    </w:pPr>
    <w:rPr>
      <w:rFonts w:eastAsia="Times New Roman"/>
      <w:color w:val="000000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7B4F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2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511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5</cp:revision>
  <dcterms:created xsi:type="dcterms:W3CDTF">2020-04-08T11:36:00Z</dcterms:created>
  <dcterms:modified xsi:type="dcterms:W3CDTF">2020-04-23T09:27:00Z</dcterms:modified>
</cp:coreProperties>
</file>