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F61E03" w14:textId="406D5A52" w:rsidR="002D50E1" w:rsidRDefault="00914A8E">
      <w:pPr>
        <w:pStyle w:val="20"/>
        <w:framePr w:w="9422" w:h="883" w:hRule="exact" w:wrap="none" w:vAnchor="page" w:hAnchor="page" w:x="1671" w:y="1242"/>
        <w:shd w:val="clear" w:color="auto" w:fill="auto"/>
        <w:spacing w:after="0"/>
      </w:pPr>
      <w:r>
        <w:t>Отчет о работе комиссии по соблюдению требований к служебному поведению</w:t>
      </w:r>
      <w:r>
        <w:br/>
        <w:t>муниципальных служащих и урегулирования конфликта интересов в администрации</w:t>
      </w:r>
      <w:r>
        <w:br/>
      </w:r>
      <w:r w:rsidR="00471597">
        <w:t>С</w:t>
      </w:r>
      <w:r>
        <w:t xml:space="preserve">ельского поселения </w:t>
      </w:r>
      <w:r w:rsidR="00471597">
        <w:t>Ак</w:t>
      </w:r>
      <w:r w:rsidR="00863D6A">
        <w:t>булатовский</w:t>
      </w:r>
      <w:r>
        <w:t xml:space="preserve"> сельсовет за </w:t>
      </w:r>
      <w:r w:rsidR="00475641">
        <w:t>1 квартал 2020</w:t>
      </w:r>
      <w:r>
        <w:t xml:space="preserve"> год</w:t>
      </w:r>
      <w:r w:rsidR="00475641">
        <w:t>а</w:t>
      </w:r>
    </w:p>
    <w:p w14:paraId="115CF112" w14:textId="7D8B5F99" w:rsidR="00391EFA" w:rsidRDefault="00914A8E" w:rsidP="00391EFA">
      <w:pPr>
        <w:pStyle w:val="20"/>
        <w:framePr w:w="9422" w:h="12754" w:hRule="exact" w:wrap="none" w:vAnchor="page" w:hAnchor="page" w:x="1671" w:y="2620"/>
        <w:shd w:val="clear" w:color="auto" w:fill="auto"/>
        <w:spacing w:after="0" w:line="240" w:lineRule="auto"/>
        <w:ind w:firstLine="740"/>
        <w:jc w:val="both"/>
      </w:pPr>
      <w:r>
        <w:t xml:space="preserve">В соответствии с </w:t>
      </w:r>
      <w:r w:rsidR="00391EFA">
        <w:t>положением</w:t>
      </w:r>
      <w:r>
        <w:t xml:space="preserve"> комиссии по соблюдению требований к служебному поведению муниципальных служащих и урегулирования конфликта интересов в администрации </w:t>
      </w:r>
      <w:r w:rsidR="00471597">
        <w:t>С</w:t>
      </w:r>
      <w:r>
        <w:t xml:space="preserve">ельского поселения </w:t>
      </w:r>
      <w:r w:rsidR="00471597">
        <w:t>Ак</w:t>
      </w:r>
      <w:r w:rsidR="00863D6A">
        <w:t>булатовский</w:t>
      </w:r>
      <w:r>
        <w:t xml:space="preserve"> сельсовет проведена следующая работа:</w:t>
      </w:r>
    </w:p>
    <w:p w14:paraId="3A3E3D08" w14:textId="77777777" w:rsidR="002D50E1" w:rsidRDefault="00914A8E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Проверки сведений о доходах, расходах, об имуществе и обязательствах имущественного характера проводятся в соответствии с федеральными законами, методическими рекомендациями по осуществлению проверок достоверности и полноты сведений о доходах, расходах, об имуществе и обязательствах имущественного характера, предоставляемых гражданами, претендующими на замещение должностей муниципальной службы, а также муниципальными служащими, замещающими указанные должности.</w:t>
      </w:r>
    </w:p>
    <w:p w14:paraId="00B83E11" w14:textId="44D78CAF" w:rsidR="002D50E1" w:rsidRDefault="00914A8E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 xml:space="preserve">Своевременно и в полном объеме представлены сведения о доходах, расходах и имуществе муниципальных служащих администрации </w:t>
      </w:r>
      <w:r w:rsidR="00471597">
        <w:t>С</w:t>
      </w:r>
      <w:r>
        <w:t xml:space="preserve">ельского поселения. Сведения о доходах, расходах и имуществе муниципальных служащих в администрации </w:t>
      </w:r>
      <w:r w:rsidR="00471597">
        <w:t>С</w:t>
      </w:r>
      <w:r>
        <w:t xml:space="preserve">ельского поселения прошла прокурорскую проверку. Сведения размещены на официальном сайте </w:t>
      </w:r>
      <w:r w:rsidR="00471597">
        <w:t>С</w:t>
      </w:r>
      <w:r>
        <w:t>ельского поселения.</w:t>
      </w:r>
    </w:p>
    <w:p w14:paraId="3731C3B4" w14:textId="77777777" w:rsidR="002D50E1" w:rsidRDefault="00914A8E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Муниципальных служащих, уволенных за несоблюдение установленных законом ограничений и запретов, требований к служебному поведению, нет.</w:t>
      </w:r>
    </w:p>
    <w:p w14:paraId="0B2DACB5" w14:textId="648FBC36" w:rsidR="002D50E1" w:rsidRDefault="00914A8E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Уведомления от муниципальных служащих о выполнени</w:t>
      </w:r>
      <w:r w:rsidR="009A5FA9">
        <w:t>и</w:t>
      </w:r>
      <w:r>
        <w:t xml:space="preserve"> ими иной оплачиваемой работы не поступали.</w:t>
      </w:r>
    </w:p>
    <w:p w14:paraId="7247524D" w14:textId="77777777" w:rsidR="002D50E1" w:rsidRDefault="00914A8E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По результатам работы комиссии материалы в правоохранительные органы не направлялись.</w:t>
      </w:r>
    </w:p>
    <w:p w14:paraId="352D36CE" w14:textId="0A81EF76" w:rsidR="002D50E1" w:rsidRDefault="00914A8E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Обращения о несоблюдении требований к служебному поведению муниципальными служащими и личной заинтересованности муниципальных служащих, которая приводит или может привести к конфликту интересов от граждан, представителей организаций, правоохранительных, судебных или иных государственных органов не поступали.</w:t>
      </w:r>
    </w:p>
    <w:p w14:paraId="755B2BD2" w14:textId="77777777" w:rsidR="009A5FA9" w:rsidRDefault="009A5FA9" w:rsidP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Проведена работа по ознакомлению муниципальных служащих с муниципальными правовыми актами по вопросам соблюдения требований к служебному поведению муниципальных служащих и урегулированию конфликта интересов.</w:t>
      </w:r>
    </w:p>
    <w:p w14:paraId="45AD08BB" w14:textId="77777777" w:rsidR="009A5FA9" w:rsidRDefault="009A5FA9" w:rsidP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Информация для проверки достоверности предоставленных муниципальными служащими сведений о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не поступала.</w:t>
      </w:r>
    </w:p>
    <w:p w14:paraId="1A34C813" w14:textId="6B31EABA" w:rsidR="009A5FA9" w:rsidRDefault="009A5FA9" w:rsidP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 xml:space="preserve">Муниципальными служащими администрации </w:t>
      </w:r>
      <w:r w:rsidR="00471597">
        <w:t>С</w:t>
      </w:r>
      <w:r>
        <w:t>ельского поселения при исполнении должностных обязанностей, связанных с прохождением муниципальной службы, соблюдались ограничения и запреты, установленные законами Российской Федерации.</w:t>
      </w:r>
    </w:p>
    <w:p w14:paraId="04963CE7" w14:textId="6E4D084B" w:rsidR="009A5FA9" w:rsidRDefault="00863D6A" w:rsidP="00863D6A">
      <w:pPr>
        <w:pStyle w:val="20"/>
        <w:framePr w:w="9422" w:h="12754" w:hRule="exact" w:wrap="none" w:vAnchor="page" w:hAnchor="page" w:x="1671" w:y="2620"/>
        <w:shd w:val="clear" w:color="auto" w:fill="auto"/>
        <w:tabs>
          <w:tab w:val="left" w:pos="2828"/>
        </w:tabs>
        <w:spacing w:after="0"/>
        <w:ind w:firstLine="740"/>
        <w:jc w:val="both"/>
      </w:pPr>
      <w:r>
        <w:t xml:space="preserve">Ведется </w:t>
      </w:r>
      <w:r w:rsidR="009A5FA9">
        <w:t>антикоррупционн</w:t>
      </w:r>
      <w:r>
        <w:t>ая</w:t>
      </w:r>
      <w:r w:rsidR="009A5FA9">
        <w:t xml:space="preserve"> экспертиз</w:t>
      </w:r>
      <w:r>
        <w:t>а</w:t>
      </w:r>
      <w:r w:rsidR="009A5FA9">
        <w:t xml:space="preserve"> проект</w:t>
      </w:r>
      <w:r>
        <w:t>ов</w:t>
      </w:r>
      <w:r w:rsidR="009A5FA9">
        <w:t xml:space="preserve"> муниципальных нормативных правовых актов. </w:t>
      </w:r>
      <w:r>
        <w:t>За 1 кв.2020 г. в прокуратуру Татышлинского района представлены</w:t>
      </w:r>
      <w:r>
        <w:t xml:space="preserve"> 10 НПА</w:t>
      </w:r>
      <w:r>
        <w:t xml:space="preserve"> </w:t>
      </w:r>
      <w:r>
        <w:t>для проверки</w:t>
      </w:r>
      <w:r w:rsidR="009A5FA9">
        <w:t>.</w:t>
      </w:r>
    </w:p>
    <w:p w14:paraId="1EC8BB68" w14:textId="77777777" w:rsidR="009A5FA9" w:rsidRDefault="009A5FA9" w:rsidP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Прокуратурой Татышлинского района внесено:</w:t>
      </w:r>
    </w:p>
    <w:p w14:paraId="15CA35B7" w14:textId="4125832A" w:rsidR="009A5FA9" w:rsidRDefault="00475641" w:rsidP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В 1 кв.</w:t>
      </w:r>
      <w:r w:rsidR="009A5FA9">
        <w:t xml:space="preserve"> 20</w:t>
      </w:r>
      <w:r>
        <w:t>20</w:t>
      </w:r>
      <w:r w:rsidR="009A5FA9">
        <w:t xml:space="preserve"> год</w:t>
      </w:r>
      <w:r>
        <w:t>а</w:t>
      </w:r>
      <w:r w:rsidR="009A5FA9">
        <w:t xml:space="preserve"> – </w:t>
      </w:r>
      <w:r w:rsidR="00863D6A">
        <w:t>2</w:t>
      </w:r>
      <w:r>
        <w:t xml:space="preserve"> </w:t>
      </w:r>
      <w:r w:rsidR="009A5FA9">
        <w:t>представлени</w:t>
      </w:r>
      <w:r>
        <w:t>я</w:t>
      </w:r>
      <w:r w:rsidR="009A5FA9">
        <w:t xml:space="preserve">, </w:t>
      </w:r>
      <w:r w:rsidR="00863D6A">
        <w:t>2</w:t>
      </w:r>
      <w:r w:rsidR="009A5FA9">
        <w:t xml:space="preserve"> протест</w:t>
      </w:r>
      <w:r>
        <w:t>а</w:t>
      </w:r>
      <w:r w:rsidR="009A5FA9">
        <w:t>.</w:t>
      </w:r>
    </w:p>
    <w:p w14:paraId="097B5D8D" w14:textId="1A6E8A14" w:rsidR="009A5FA9" w:rsidRDefault="009A5FA9" w:rsidP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В результате принятых мер прокурорского реагирования из нормативных правовых актов коррупционные факторы были исключены.</w:t>
      </w:r>
    </w:p>
    <w:p w14:paraId="1DB3DDE3" w14:textId="45D6C1A5" w:rsidR="00B024FD" w:rsidRDefault="00B024FD" w:rsidP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Осуществление контроля за соблюдением муниципальными служащими требований федерального законодательства о муниципальной службе, кодекса этики служебного поведения муниципальных служащих проводится в соответствии с утвержденным</w:t>
      </w:r>
      <w:r w:rsidRPr="00B024FD">
        <w:t xml:space="preserve"> </w:t>
      </w:r>
      <w:r>
        <w:t>Положением комиссии по соблюдению требований к служебному поведению</w:t>
      </w:r>
    </w:p>
    <w:p w14:paraId="35CC3006" w14:textId="77777777" w:rsidR="009A5FA9" w:rsidRDefault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</w:p>
    <w:p w14:paraId="229C46CB" w14:textId="77777777" w:rsidR="002D50E1" w:rsidRDefault="002D50E1">
      <w:pPr>
        <w:rPr>
          <w:sz w:val="2"/>
          <w:szCs w:val="2"/>
        </w:rPr>
        <w:sectPr w:rsidR="002D50E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7CB5E1BA" w14:textId="2C3617D6" w:rsidR="002D50E1" w:rsidRDefault="00914A8E" w:rsidP="00B024FD">
      <w:pPr>
        <w:pStyle w:val="20"/>
        <w:framePr w:w="9418" w:h="11650" w:hRule="exact" w:wrap="none" w:vAnchor="page" w:hAnchor="page" w:x="1673" w:y="1242"/>
        <w:shd w:val="clear" w:color="auto" w:fill="auto"/>
        <w:spacing w:after="0"/>
        <w:jc w:val="both"/>
      </w:pPr>
      <w:r>
        <w:lastRenderedPageBreak/>
        <w:t>муниципальных служащих администрации</w:t>
      </w:r>
      <w:r w:rsidR="00471597">
        <w:t xml:space="preserve"> С</w:t>
      </w:r>
      <w:r>
        <w:t xml:space="preserve">ельского поселения </w:t>
      </w:r>
      <w:r w:rsidR="00471597">
        <w:t>Аксаито</w:t>
      </w:r>
      <w:r w:rsidR="00391EFA">
        <w:t>вский</w:t>
      </w:r>
      <w:r>
        <w:t xml:space="preserve"> сельсовет муниципального района </w:t>
      </w:r>
      <w:r w:rsidR="00391EFA">
        <w:t>Татышлинский</w:t>
      </w:r>
      <w:r>
        <w:t xml:space="preserve"> район Республики Башкортостан и урегулированию конфликта интересов.</w:t>
      </w:r>
    </w:p>
    <w:p w14:paraId="68A19C65" w14:textId="77777777" w:rsidR="002D50E1" w:rsidRDefault="00914A8E">
      <w:pPr>
        <w:pStyle w:val="20"/>
        <w:framePr w:w="9418" w:h="11650" w:hRule="exact" w:wrap="none" w:vAnchor="page" w:hAnchor="page" w:x="1673" w:y="1242"/>
        <w:shd w:val="clear" w:color="auto" w:fill="auto"/>
        <w:spacing w:after="0"/>
        <w:ind w:firstLine="740"/>
        <w:jc w:val="both"/>
      </w:pPr>
      <w:r>
        <w:t>Постоянно ведется контроль:</w:t>
      </w:r>
    </w:p>
    <w:p w14:paraId="1AF9CA67" w14:textId="77777777" w:rsidR="002D50E1" w:rsidRDefault="00914A8E">
      <w:pPr>
        <w:pStyle w:val="20"/>
        <w:framePr w:w="9418" w:h="11650" w:hRule="exact" w:wrap="none" w:vAnchor="page" w:hAnchor="page" w:x="1673" w:y="1242"/>
        <w:numPr>
          <w:ilvl w:val="0"/>
          <w:numId w:val="1"/>
        </w:numPr>
        <w:shd w:val="clear" w:color="auto" w:fill="auto"/>
        <w:tabs>
          <w:tab w:val="left" w:pos="944"/>
        </w:tabs>
        <w:spacing w:after="0"/>
        <w:ind w:firstLine="740"/>
        <w:jc w:val="both"/>
      </w:pPr>
      <w:r>
        <w:t>за своевременным и полным предоставлением муниципальными служащими сведений о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детей,</w:t>
      </w:r>
    </w:p>
    <w:p w14:paraId="7BD6809F" w14:textId="77777777" w:rsidR="002D50E1" w:rsidRDefault="00914A8E">
      <w:pPr>
        <w:pStyle w:val="20"/>
        <w:framePr w:w="9418" w:h="11650" w:hRule="exact" w:wrap="none" w:vAnchor="page" w:hAnchor="page" w:x="1673" w:y="1242"/>
        <w:numPr>
          <w:ilvl w:val="0"/>
          <w:numId w:val="1"/>
        </w:numPr>
        <w:shd w:val="clear" w:color="auto" w:fill="auto"/>
        <w:tabs>
          <w:tab w:val="left" w:pos="944"/>
        </w:tabs>
        <w:spacing w:after="0"/>
        <w:ind w:firstLine="740"/>
        <w:jc w:val="both"/>
      </w:pPr>
      <w:r>
        <w:t>за соблюдением муниципальными служащими обязанностей, запретов и ограничений, связанных с прохождением муниципальной службы, а также требований к служебному положению, установленных действующим законодательством Российской Федерации о муниципальной службе,</w:t>
      </w:r>
    </w:p>
    <w:p w14:paraId="6F113E3B" w14:textId="77777777" w:rsidR="002D50E1" w:rsidRDefault="00914A8E">
      <w:pPr>
        <w:pStyle w:val="20"/>
        <w:framePr w:w="9418" w:h="11650" w:hRule="exact" w:wrap="none" w:vAnchor="page" w:hAnchor="page" w:x="1673" w:y="1242"/>
        <w:numPr>
          <w:ilvl w:val="0"/>
          <w:numId w:val="1"/>
        </w:numPr>
        <w:shd w:val="clear" w:color="auto" w:fill="auto"/>
        <w:tabs>
          <w:tab w:val="left" w:pos="944"/>
        </w:tabs>
        <w:spacing w:after="0"/>
        <w:ind w:firstLine="740"/>
        <w:jc w:val="both"/>
      </w:pPr>
      <w:r>
        <w:t>за выполнением муниципальными служащими Кодекса этики и служебного поведения муниципальных служащих,</w:t>
      </w:r>
    </w:p>
    <w:p w14:paraId="038D61FC" w14:textId="77777777" w:rsidR="002D50E1" w:rsidRDefault="00914A8E">
      <w:pPr>
        <w:pStyle w:val="20"/>
        <w:framePr w:w="9418" w:h="11650" w:hRule="exact" w:wrap="none" w:vAnchor="page" w:hAnchor="page" w:x="1673" w:y="1242"/>
        <w:numPr>
          <w:ilvl w:val="0"/>
          <w:numId w:val="1"/>
        </w:numPr>
        <w:shd w:val="clear" w:color="auto" w:fill="auto"/>
        <w:tabs>
          <w:tab w:val="left" w:pos="944"/>
        </w:tabs>
        <w:spacing w:after="0"/>
        <w:ind w:firstLine="740"/>
        <w:jc w:val="both"/>
      </w:pPr>
      <w:r>
        <w:t>за соблюдением муниципальными служащими порядка уведомления Главы поселения о намерении выполнять иную оплачиваемую работу.</w:t>
      </w:r>
    </w:p>
    <w:p w14:paraId="61F4C075" w14:textId="21A3A76C" w:rsidR="002D50E1" w:rsidRDefault="00914A8E">
      <w:pPr>
        <w:pStyle w:val="20"/>
        <w:framePr w:w="9418" w:h="11650" w:hRule="exact" w:wrap="none" w:vAnchor="page" w:hAnchor="page" w:x="1673" w:y="1242"/>
        <w:shd w:val="clear" w:color="auto" w:fill="auto"/>
        <w:spacing w:after="0"/>
        <w:ind w:firstLine="740"/>
        <w:jc w:val="both"/>
        <w:rPr>
          <w:rStyle w:val="21"/>
        </w:rPr>
      </w:pPr>
      <w:r>
        <w:t xml:space="preserve">Информации о деятельности комиссии по урегулированию конфликта интересов размещается на официальном сайте </w:t>
      </w:r>
      <w:r w:rsidR="00471597">
        <w:t>С</w:t>
      </w:r>
      <w:r>
        <w:t>ельского поселения в информационно</w:t>
      </w:r>
      <w:r>
        <w:softHyphen/>
        <w:t xml:space="preserve">телекоммуникационной сети «Интернет» по адресу: </w:t>
      </w:r>
      <w:hyperlink r:id="rId7" w:history="1">
        <w:r w:rsidR="00863D6A" w:rsidRPr="00235BCE">
          <w:rPr>
            <w:rStyle w:val="a3"/>
          </w:rPr>
          <w:t>http://</w:t>
        </w:r>
        <w:r w:rsidR="00863D6A" w:rsidRPr="00235BCE">
          <w:rPr>
            <w:rStyle w:val="a3"/>
            <w:lang w:val="en-US"/>
          </w:rPr>
          <w:t>akbulat</w:t>
        </w:r>
        <w:r w:rsidR="00863D6A" w:rsidRPr="00235BCE">
          <w:rPr>
            <w:rStyle w:val="a3"/>
          </w:rPr>
          <w:t>.ru/</w:t>
        </w:r>
      </w:hyperlink>
    </w:p>
    <w:p w14:paraId="436441BD" w14:textId="77777777" w:rsidR="00475641" w:rsidRDefault="00475641" w:rsidP="00475641">
      <w:pPr>
        <w:pStyle w:val="20"/>
        <w:framePr w:w="9418" w:h="11650" w:hRule="exact" w:wrap="none" w:vAnchor="page" w:hAnchor="page" w:x="1673" w:y="1242"/>
        <w:shd w:val="clear" w:color="auto" w:fill="auto"/>
        <w:spacing w:after="0" w:line="240" w:lineRule="exact"/>
        <w:ind w:firstLine="740"/>
        <w:jc w:val="both"/>
      </w:pPr>
      <w:r>
        <w:t>Звонков «на телефон доверия» не поступало.</w:t>
      </w:r>
    </w:p>
    <w:p w14:paraId="74A7A671" w14:textId="77777777" w:rsidR="00475641" w:rsidRDefault="00475641">
      <w:pPr>
        <w:pStyle w:val="20"/>
        <w:framePr w:w="9418" w:h="11650" w:hRule="exact" w:wrap="none" w:vAnchor="page" w:hAnchor="page" w:x="1673" w:y="1242"/>
        <w:shd w:val="clear" w:color="auto" w:fill="auto"/>
        <w:spacing w:after="0"/>
        <w:ind w:firstLine="740"/>
        <w:jc w:val="both"/>
      </w:pPr>
    </w:p>
    <w:p w14:paraId="5800FD6F" w14:textId="77777777" w:rsidR="002D50E1" w:rsidRDefault="002D50E1">
      <w:pPr>
        <w:rPr>
          <w:sz w:val="2"/>
          <w:szCs w:val="2"/>
        </w:rPr>
      </w:pPr>
    </w:p>
    <w:sectPr w:rsidR="002D50E1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B0FD0B" w14:textId="77777777" w:rsidR="0042096B" w:rsidRDefault="0042096B">
      <w:r>
        <w:separator/>
      </w:r>
    </w:p>
  </w:endnote>
  <w:endnote w:type="continuationSeparator" w:id="0">
    <w:p w14:paraId="19AC5237" w14:textId="77777777" w:rsidR="0042096B" w:rsidRDefault="00420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A779B5" w14:textId="77777777" w:rsidR="0042096B" w:rsidRDefault="0042096B"/>
  </w:footnote>
  <w:footnote w:type="continuationSeparator" w:id="0">
    <w:p w14:paraId="2893885B" w14:textId="77777777" w:rsidR="0042096B" w:rsidRDefault="0042096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895AD5"/>
    <w:multiLevelType w:val="multilevel"/>
    <w:tmpl w:val="CA1AD6B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0E1"/>
    <w:rsid w:val="002D50E1"/>
    <w:rsid w:val="00391EFA"/>
    <w:rsid w:val="0042096B"/>
    <w:rsid w:val="00471597"/>
    <w:rsid w:val="00475641"/>
    <w:rsid w:val="0063768B"/>
    <w:rsid w:val="006B0254"/>
    <w:rsid w:val="00863D6A"/>
    <w:rsid w:val="008B5F9D"/>
    <w:rsid w:val="00914A8E"/>
    <w:rsid w:val="009A5FA9"/>
    <w:rsid w:val="00A961D4"/>
    <w:rsid w:val="00B024FD"/>
    <w:rsid w:val="00E45749"/>
    <w:rsid w:val="00FC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45310"/>
  <w15:docId w15:val="{1C9ADFAE-CE36-44D6-B376-9DAF77A87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480" w:line="274" w:lineRule="exact"/>
      <w:jc w:val="center"/>
    </w:pPr>
    <w:rPr>
      <w:rFonts w:ascii="Times New Roman" w:eastAsia="Times New Roman" w:hAnsi="Times New Roman" w:cs="Times New Roman"/>
    </w:rPr>
  </w:style>
  <w:style w:type="character" w:styleId="a4">
    <w:name w:val="Unresolved Mention"/>
    <w:basedOn w:val="a0"/>
    <w:uiPriority w:val="99"/>
    <w:semiHidden/>
    <w:unhideWhenUsed/>
    <w:rsid w:val="004756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kbula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679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Управделами</dc:creator>
  <cp:lastModifiedBy>Управделами</cp:lastModifiedBy>
  <cp:revision>8</cp:revision>
  <dcterms:created xsi:type="dcterms:W3CDTF">2020-04-22T11:12:00Z</dcterms:created>
  <dcterms:modified xsi:type="dcterms:W3CDTF">2020-04-27T09:29:00Z</dcterms:modified>
</cp:coreProperties>
</file>