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13ED44" w14:textId="16BB525E" w:rsidR="00D22DB4" w:rsidRDefault="00D22DB4" w:rsidP="00D22DB4">
      <w:pPr>
        <w:pStyle w:val="2"/>
        <w:spacing w:before="0" w:after="0"/>
        <w:jc w:val="right"/>
        <w:rPr>
          <w:rFonts w:ascii="Times New Roman" w:hAnsi="Times New Roman"/>
          <w:bCs w:val="0"/>
          <w:i w:val="0"/>
        </w:rPr>
      </w:pPr>
      <w:r>
        <w:rPr>
          <w:rFonts w:ascii="Times New Roman" w:hAnsi="Times New Roman"/>
          <w:bCs w:val="0"/>
          <w:i w:val="0"/>
        </w:rPr>
        <w:t>ПРОЕКТ</w:t>
      </w:r>
    </w:p>
    <w:p w14:paraId="07B6BD83" w14:textId="26D54DBC" w:rsidR="003062F9" w:rsidRPr="003062F9" w:rsidRDefault="003062F9" w:rsidP="003062F9">
      <w:pPr>
        <w:pStyle w:val="2"/>
        <w:spacing w:before="0" w:after="0"/>
        <w:jc w:val="center"/>
        <w:rPr>
          <w:rFonts w:ascii="Times New Roman" w:hAnsi="Times New Roman"/>
          <w:bCs w:val="0"/>
          <w:i w:val="0"/>
        </w:rPr>
      </w:pPr>
      <w:r w:rsidRPr="003062F9">
        <w:rPr>
          <w:rFonts w:ascii="Times New Roman" w:hAnsi="Times New Roman"/>
          <w:bCs w:val="0"/>
          <w:i w:val="0"/>
        </w:rPr>
        <w:t xml:space="preserve">Администрация сельского поселения </w:t>
      </w:r>
      <w:r w:rsidR="00D22DB4">
        <w:rPr>
          <w:rFonts w:ascii="Times New Roman" w:hAnsi="Times New Roman"/>
          <w:bCs w:val="0"/>
          <w:i w:val="0"/>
        </w:rPr>
        <w:t xml:space="preserve">Акбулатовский </w:t>
      </w:r>
      <w:r w:rsidRPr="003062F9">
        <w:rPr>
          <w:rFonts w:ascii="Times New Roman" w:hAnsi="Times New Roman"/>
          <w:bCs w:val="0"/>
          <w:i w:val="0"/>
        </w:rPr>
        <w:t>сельсовет муниципального района Татышлинский район Республики Башкортостан</w:t>
      </w:r>
    </w:p>
    <w:p w14:paraId="08910DE1" w14:textId="77777777" w:rsidR="003062F9" w:rsidRPr="003062F9" w:rsidRDefault="003062F9" w:rsidP="003062F9">
      <w:pPr>
        <w:pStyle w:val="a9"/>
        <w:jc w:val="left"/>
        <w:rPr>
          <w:b/>
          <w:szCs w:val="28"/>
        </w:rPr>
      </w:pPr>
    </w:p>
    <w:p w14:paraId="3FCE288F" w14:textId="77777777" w:rsidR="003062F9" w:rsidRPr="003062F9" w:rsidRDefault="003062F9" w:rsidP="003062F9">
      <w:pPr>
        <w:pStyle w:val="a9"/>
        <w:rPr>
          <w:b/>
          <w:szCs w:val="28"/>
        </w:rPr>
      </w:pPr>
      <w:r w:rsidRPr="003062F9">
        <w:rPr>
          <w:b/>
          <w:szCs w:val="28"/>
        </w:rPr>
        <w:t>ПОСТАНОВЛЕНИЕ</w:t>
      </w:r>
    </w:p>
    <w:p w14:paraId="62F6DC26" w14:textId="33C9EC7C" w:rsidR="003062F9" w:rsidRDefault="00D22DB4" w:rsidP="00D22DB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_____</w:t>
      </w:r>
      <w:r w:rsidR="003062F9" w:rsidRPr="003062F9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="003062F9" w:rsidRPr="003062F9">
        <w:rPr>
          <w:rFonts w:ascii="Times New Roman" w:hAnsi="Times New Roman" w:cs="Times New Roman"/>
          <w:b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3062F9" w:rsidRPr="003062F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---</w:t>
      </w:r>
      <w:r w:rsidR="003062F9" w:rsidRPr="003062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36894B8" w14:textId="19E8EFE9" w:rsidR="00E27444" w:rsidRPr="00E27444" w:rsidRDefault="00E27444" w:rsidP="003062F9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27444">
        <w:rPr>
          <w:rFonts w:ascii="Times New Roman" w:hAnsi="Times New Roman" w:cs="Times New Roman"/>
          <w:b/>
          <w:i/>
          <w:sz w:val="24"/>
          <w:szCs w:val="24"/>
        </w:rPr>
        <w:t>с.</w:t>
      </w:r>
      <w:r w:rsidR="00D22DB4">
        <w:rPr>
          <w:rFonts w:ascii="Times New Roman" w:hAnsi="Times New Roman" w:cs="Times New Roman"/>
          <w:b/>
          <w:i/>
          <w:sz w:val="24"/>
          <w:szCs w:val="24"/>
        </w:rPr>
        <w:t>Староакбулатово</w:t>
      </w:r>
    </w:p>
    <w:p w14:paraId="4E1E146F" w14:textId="77777777" w:rsidR="003062F9" w:rsidRPr="00E27444" w:rsidRDefault="003062F9" w:rsidP="00E27444">
      <w:pPr>
        <w:pStyle w:val="a3"/>
        <w:jc w:val="center"/>
        <w:rPr>
          <w:b/>
          <w:sz w:val="28"/>
          <w:szCs w:val="28"/>
        </w:rPr>
      </w:pPr>
      <w:bookmarkStart w:id="0" w:name="_Toc182884013"/>
      <w:bookmarkStart w:id="1" w:name="_Toc182884014"/>
      <w:r w:rsidRPr="00E27444">
        <w:rPr>
          <w:b/>
          <w:sz w:val="28"/>
          <w:szCs w:val="28"/>
        </w:rPr>
        <w:t>Об утверждении Порядка формирования, утверждения и</w:t>
      </w:r>
    </w:p>
    <w:p w14:paraId="7302CC00" w14:textId="30D1C549" w:rsidR="003062F9" w:rsidRPr="00E27444" w:rsidRDefault="003062F9" w:rsidP="00E27444">
      <w:pPr>
        <w:pStyle w:val="a3"/>
        <w:jc w:val="center"/>
        <w:rPr>
          <w:b/>
          <w:bCs/>
          <w:color w:val="000000"/>
          <w:spacing w:val="-4"/>
          <w:sz w:val="28"/>
          <w:szCs w:val="28"/>
        </w:rPr>
      </w:pPr>
      <w:r w:rsidRPr="00E27444">
        <w:rPr>
          <w:b/>
          <w:sz w:val="28"/>
          <w:szCs w:val="28"/>
        </w:rPr>
        <w:t>ведения плана-графика закупок товаров,</w:t>
      </w:r>
      <w:r w:rsidR="00E27444">
        <w:rPr>
          <w:b/>
          <w:sz w:val="28"/>
          <w:szCs w:val="28"/>
        </w:rPr>
        <w:t xml:space="preserve"> </w:t>
      </w:r>
      <w:r w:rsidRPr="00E27444">
        <w:rPr>
          <w:b/>
          <w:sz w:val="28"/>
          <w:szCs w:val="28"/>
        </w:rPr>
        <w:t xml:space="preserve">работ, услуг для муниципальных нужд </w:t>
      </w:r>
      <w:r w:rsidRPr="00E27444">
        <w:rPr>
          <w:b/>
          <w:bCs/>
          <w:color w:val="000000"/>
          <w:spacing w:val="-4"/>
          <w:sz w:val="28"/>
          <w:szCs w:val="28"/>
        </w:rPr>
        <w:t>администрации</w:t>
      </w:r>
      <w:r w:rsidR="00E27444">
        <w:rPr>
          <w:b/>
          <w:bCs/>
          <w:color w:val="000000"/>
          <w:spacing w:val="-4"/>
          <w:sz w:val="28"/>
          <w:szCs w:val="28"/>
        </w:rPr>
        <w:t xml:space="preserve"> </w:t>
      </w:r>
      <w:r w:rsidRPr="00E27444">
        <w:rPr>
          <w:b/>
          <w:bCs/>
          <w:color w:val="000000"/>
          <w:spacing w:val="-4"/>
          <w:sz w:val="28"/>
          <w:szCs w:val="28"/>
        </w:rPr>
        <w:t>Сельского поселения</w:t>
      </w:r>
      <w:bookmarkEnd w:id="0"/>
      <w:bookmarkEnd w:id="1"/>
      <w:r w:rsidRPr="00E27444">
        <w:rPr>
          <w:b/>
          <w:bCs/>
          <w:color w:val="000000"/>
          <w:spacing w:val="-4"/>
          <w:sz w:val="28"/>
          <w:szCs w:val="28"/>
        </w:rPr>
        <w:t xml:space="preserve"> </w:t>
      </w:r>
      <w:proofErr w:type="gramStart"/>
      <w:r w:rsidR="00D22DB4">
        <w:rPr>
          <w:b/>
          <w:bCs/>
          <w:color w:val="000000"/>
          <w:spacing w:val="-4"/>
          <w:sz w:val="28"/>
          <w:szCs w:val="28"/>
        </w:rPr>
        <w:t xml:space="preserve">Акбулатовский  </w:t>
      </w:r>
      <w:r w:rsidRPr="00E27444">
        <w:rPr>
          <w:b/>
          <w:bCs/>
          <w:color w:val="000000"/>
          <w:spacing w:val="-4"/>
          <w:sz w:val="28"/>
          <w:szCs w:val="28"/>
        </w:rPr>
        <w:t>сельсовет</w:t>
      </w:r>
      <w:proofErr w:type="gramEnd"/>
      <w:r w:rsidRPr="00E27444">
        <w:rPr>
          <w:b/>
          <w:bCs/>
          <w:color w:val="000000"/>
          <w:spacing w:val="-4"/>
          <w:sz w:val="28"/>
          <w:szCs w:val="28"/>
        </w:rPr>
        <w:t xml:space="preserve"> муниципального района Татышлинский район Республики Башкортостан</w:t>
      </w:r>
    </w:p>
    <w:p w14:paraId="4D59087F" w14:textId="77777777" w:rsidR="003062F9" w:rsidRPr="003062F9" w:rsidRDefault="003062F9" w:rsidP="003062F9">
      <w:pPr>
        <w:shd w:val="clear" w:color="auto" w:fill="FFFFFF"/>
        <w:spacing w:line="240" w:lineRule="exact"/>
        <w:jc w:val="both"/>
        <w:outlineLvl w:val="0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</w:pPr>
    </w:p>
    <w:p w14:paraId="6BA7CA93" w14:textId="7AAD59AC" w:rsidR="003062F9" w:rsidRPr="003062F9" w:rsidRDefault="003062F9" w:rsidP="00E27444">
      <w:pPr>
        <w:pStyle w:val="a9"/>
        <w:jc w:val="both"/>
        <w:rPr>
          <w:szCs w:val="28"/>
        </w:rPr>
      </w:pPr>
      <w:r w:rsidRPr="003062F9">
        <w:rPr>
          <w:b/>
          <w:szCs w:val="28"/>
        </w:rPr>
        <w:t xml:space="preserve">  </w:t>
      </w:r>
      <w:r w:rsidR="00E27444">
        <w:rPr>
          <w:b/>
          <w:szCs w:val="28"/>
        </w:rPr>
        <w:t xml:space="preserve">     </w:t>
      </w:r>
      <w:r w:rsidRPr="003062F9">
        <w:rPr>
          <w:szCs w:val="28"/>
        </w:rPr>
        <w:t xml:space="preserve">В соответствии с частью 5 статьи  17, частью 5 статьи 21  Федерального </w:t>
      </w:r>
      <w:hyperlink r:id="rId7" w:history="1">
        <w:r w:rsidRPr="003062F9">
          <w:rPr>
            <w:szCs w:val="28"/>
          </w:rPr>
          <w:t>закон</w:t>
        </w:r>
      </w:hyperlink>
      <w:r w:rsidRPr="003062F9">
        <w:rPr>
          <w:szCs w:val="28"/>
        </w:rPr>
        <w:t xml:space="preserve">а № 44-ФЗ от 05 апреля 2013 г.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21 ноября 2013 г. № 1043 «О </w:t>
      </w:r>
      <w:hyperlink w:anchor="Par32" w:tooltip="Ссылка на текущий документ" w:history="1">
        <w:r w:rsidRPr="003062F9">
          <w:rPr>
            <w:szCs w:val="28"/>
          </w:rPr>
          <w:t>требования</w:t>
        </w:r>
      </w:hyperlink>
      <w:r w:rsidRPr="003062F9">
        <w:rPr>
          <w:szCs w:val="28"/>
        </w:rPr>
        <w:t xml:space="preserve">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 и услуг», Постановлением Правительства РФ от 21 ноября 2013 г. № 1044 «О </w:t>
      </w:r>
      <w:hyperlink w:anchor="Par32" w:tooltip="Ссылка на текущий документ" w:history="1">
        <w:r w:rsidRPr="003062F9">
          <w:rPr>
            <w:szCs w:val="28"/>
          </w:rPr>
          <w:t>требования</w:t>
        </w:r>
      </w:hyperlink>
      <w:r w:rsidRPr="003062F9">
        <w:rPr>
          <w:szCs w:val="28"/>
        </w:rPr>
        <w:t>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 закупок товаров, работ и услуг», в целях эффективного расходования средств бюджета</w:t>
      </w:r>
      <w:r w:rsidRPr="003062F9">
        <w:rPr>
          <w:spacing w:val="-5"/>
          <w:szCs w:val="28"/>
        </w:rPr>
        <w:t xml:space="preserve"> администрации</w:t>
      </w:r>
      <w:r w:rsidRPr="003062F9">
        <w:rPr>
          <w:szCs w:val="28"/>
          <w:lang w:eastAsia="en-US"/>
        </w:rPr>
        <w:t xml:space="preserve"> сельского поселения</w:t>
      </w:r>
      <w:r w:rsidRPr="003062F9">
        <w:rPr>
          <w:spacing w:val="-5"/>
          <w:szCs w:val="28"/>
        </w:rPr>
        <w:t xml:space="preserve"> </w:t>
      </w:r>
      <w:r w:rsidR="00D22DB4">
        <w:rPr>
          <w:spacing w:val="-5"/>
          <w:szCs w:val="28"/>
        </w:rPr>
        <w:t xml:space="preserve">Акбулатовский </w:t>
      </w:r>
      <w:r w:rsidRPr="003062F9">
        <w:rPr>
          <w:spacing w:val="-5"/>
          <w:szCs w:val="28"/>
        </w:rPr>
        <w:t xml:space="preserve">сельсовет муниципального района Татышлинский район Республики Башкортостан </w:t>
      </w:r>
      <w:r w:rsidRPr="003062F9">
        <w:rPr>
          <w:b/>
          <w:bCs/>
          <w:spacing w:val="-5"/>
          <w:szCs w:val="28"/>
        </w:rPr>
        <w:t>постановляю</w:t>
      </w:r>
      <w:r w:rsidRPr="003062F9">
        <w:rPr>
          <w:spacing w:val="-5"/>
          <w:szCs w:val="28"/>
        </w:rPr>
        <w:t>:</w:t>
      </w:r>
    </w:p>
    <w:p w14:paraId="1F134C76" w14:textId="77777777" w:rsidR="00E27444" w:rsidRPr="00E27444" w:rsidRDefault="003062F9" w:rsidP="00E27444">
      <w:pPr>
        <w:pStyle w:val="a6"/>
        <w:numPr>
          <w:ilvl w:val="0"/>
          <w:numId w:val="1"/>
        </w:numPr>
        <w:rPr>
          <w:shd w:val="clear" w:color="auto" w:fill="FFFFFF"/>
        </w:rPr>
      </w:pPr>
      <w:r w:rsidRPr="00E27444">
        <w:t>Утвердить Порядок формирования, утверждения и ведения плана-графика</w:t>
      </w:r>
    </w:p>
    <w:p w14:paraId="42690370" w14:textId="67560415" w:rsidR="003062F9" w:rsidRPr="00E27444" w:rsidRDefault="003062F9" w:rsidP="00E2744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27444">
        <w:rPr>
          <w:rFonts w:ascii="Times New Roman" w:hAnsi="Times New Roman" w:cs="Times New Roman"/>
          <w:sz w:val="28"/>
          <w:szCs w:val="28"/>
        </w:rPr>
        <w:t>закупок товаров, работ, услуг для обеспечения нужд</w:t>
      </w:r>
      <w:r w:rsidRPr="00E274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27444"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 w:rsidRPr="00E27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2744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22DB4">
        <w:rPr>
          <w:rFonts w:ascii="Times New Roman" w:hAnsi="Times New Roman" w:cs="Times New Roman"/>
          <w:spacing w:val="-5"/>
          <w:sz w:val="28"/>
          <w:szCs w:val="28"/>
        </w:rPr>
        <w:t xml:space="preserve">Акбулатовский </w:t>
      </w:r>
      <w:r w:rsidRPr="00E27444">
        <w:rPr>
          <w:rFonts w:ascii="Times New Roman" w:hAnsi="Times New Roman" w:cs="Times New Roman"/>
          <w:spacing w:val="-5"/>
          <w:sz w:val="28"/>
          <w:szCs w:val="28"/>
        </w:rPr>
        <w:t>сельсовет</w:t>
      </w:r>
      <w:r w:rsidR="00E2744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E27444" w:rsidRPr="00E2744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 w:rsidRPr="00E27444">
        <w:rPr>
          <w:rFonts w:ascii="Times New Roman" w:hAnsi="Times New Roman" w:cs="Times New Roman"/>
          <w:spacing w:val="-5"/>
          <w:sz w:val="28"/>
          <w:szCs w:val="28"/>
        </w:rPr>
        <w:t>.</w:t>
      </w:r>
      <w:r w:rsidRPr="00E2744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1B5BED8" w14:textId="728CEE80" w:rsidR="00E27444" w:rsidRPr="00E27444" w:rsidRDefault="00E27444" w:rsidP="00E27444">
      <w:pPr>
        <w:pStyle w:val="a6"/>
        <w:numPr>
          <w:ilvl w:val="0"/>
          <w:numId w:val="1"/>
        </w:numPr>
        <w:ind w:left="142" w:firstLine="218"/>
        <w:rPr>
          <w:shd w:val="clear" w:color="auto" w:fill="FFFFFF"/>
        </w:rPr>
      </w:pPr>
      <w:r w:rsidRPr="00E27444">
        <w:rPr>
          <w:shd w:val="clear" w:color="auto" w:fill="FFFFFF"/>
        </w:rPr>
        <w:t xml:space="preserve">Постановление администрации </w:t>
      </w:r>
      <w:r w:rsidRPr="00E27444">
        <w:rPr>
          <w:lang w:eastAsia="en-US"/>
        </w:rPr>
        <w:t>сельского поселения</w:t>
      </w:r>
      <w:r w:rsidRPr="00E27444">
        <w:rPr>
          <w:spacing w:val="-5"/>
        </w:rPr>
        <w:t xml:space="preserve"> </w:t>
      </w:r>
      <w:r w:rsidR="00D22DB4">
        <w:rPr>
          <w:spacing w:val="-5"/>
        </w:rPr>
        <w:t xml:space="preserve">Акбулатовский </w:t>
      </w:r>
      <w:r w:rsidRPr="00E27444">
        <w:rPr>
          <w:spacing w:val="-5"/>
        </w:rPr>
        <w:t>сельсовет муниципального района Татышлинский район Республики Башкортостан</w:t>
      </w:r>
      <w:r>
        <w:rPr>
          <w:spacing w:val="-5"/>
        </w:rPr>
        <w:t xml:space="preserve"> </w:t>
      </w:r>
      <w:r w:rsidRPr="00F25230">
        <w:t xml:space="preserve">№ </w:t>
      </w:r>
      <w:r>
        <w:t>35</w:t>
      </w:r>
      <w:r w:rsidRPr="00F25230">
        <w:t xml:space="preserve"> от </w:t>
      </w:r>
      <w:r>
        <w:t>14</w:t>
      </w:r>
      <w:r w:rsidRPr="00F25230">
        <w:t>.0</w:t>
      </w:r>
      <w:r>
        <w:t>7</w:t>
      </w:r>
      <w:r w:rsidRPr="00F25230">
        <w:t>.201</w:t>
      </w:r>
      <w:r>
        <w:t>6</w:t>
      </w:r>
      <w:r w:rsidRPr="00F25230">
        <w:t xml:space="preserve">г. </w:t>
      </w:r>
      <w:r w:rsidRPr="00F25230">
        <w:rPr>
          <w:color w:val="000000"/>
        </w:rPr>
        <w:t>«</w:t>
      </w:r>
      <w:r w:rsidRPr="00926F03">
        <w:t>Об утверждении Правил нормирования в сфере закупок товаров,</w:t>
      </w:r>
      <w:r>
        <w:t xml:space="preserve"> </w:t>
      </w:r>
      <w:r w:rsidRPr="00926F03">
        <w:t xml:space="preserve">работ, услуг для обеспечения нужд сельского поселения </w:t>
      </w:r>
      <w:r w:rsidR="00D22DB4">
        <w:t xml:space="preserve">Акбулатовский </w:t>
      </w:r>
      <w:r w:rsidRPr="00926F03">
        <w:t xml:space="preserve">сельсовет муниципального района Татышлинский район Республики </w:t>
      </w:r>
      <w:proofErr w:type="gramStart"/>
      <w:r w:rsidRPr="00926F03">
        <w:t>Башкортостан</w:t>
      </w:r>
      <w:r w:rsidRPr="00F25230">
        <w:rPr>
          <w:bCs/>
        </w:rPr>
        <w:t>»</w:t>
      </w:r>
      <w:r>
        <w:rPr>
          <w:bCs/>
        </w:rPr>
        <w:t xml:space="preserve"> </w:t>
      </w:r>
      <w:r w:rsidRPr="005721BA">
        <w:t xml:space="preserve"> </w:t>
      </w:r>
      <w:r>
        <w:t>считать</w:t>
      </w:r>
      <w:proofErr w:type="gramEnd"/>
      <w:r>
        <w:t xml:space="preserve"> утратившим силу.</w:t>
      </w:r>
    </w:p>
    <w:p w14:paraId="44675888" w14:textId="23A6962B" w:rsidR="003062F9" w:rsidRPr="00E27444" w:rsidRDefault="00E27444" w:rsidP="003062F9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062F9" w:rsidRPr="003062F9">
        <w:rPr>
          <w:rFonts w:ascii="Times New Roman" w:hAnsi="Times New Roman" w:cs="Times New Roman"/>
          <w:sz w:val="28"/>
          <w:szCs w:val="28"/>
        </w:rPr>
        <w:t xml:space="preserve">. Разместить настоящее постановление на официальном сайте в сети Интернет и информационном стенде администрации сельского поселения </w:t>
      </w:r>
      <w:r w:rsidR="00D22DB4">
        <w:rPr>
          <w:rFonts w:ascii="Times New Roman" w:hAnsi="Times New Roman" w:cs="Times New Roman"/>
          <w:sz w:val="28"/>
          <w:szCs w:val="28"/>
        </w:rPr>
        <w:t xml:space="preserve">Акбулатовский </w:t>
      </w:r>
      <w:r w:rsidR="003062F9" w:rsidRPr="003062F9">
        <w:rPr>
          <w:rFonts w:ascii="Times New Roman" w:hAnsi="Times New Roman" w:cs="Times New Roman"/>
          <w:sz w:val="28"/>
          <w:szCs w:val="28"/>
        </w:rPr>
        <w:t>сельсовет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7444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 w:rsidR="003062F9" w:rsidRPr="00E27444">
        <w:rPr>
          <w:rFonts w:ascii="Times New Roman" w:hAnsi="Times New Roman" w:cs="Times New Roman"/>
          <w:sz w:val="28"/>
          <w:szCs w:val="28"/>
        </w:rPr>
        <w:t>.</w:t>
      </w:r>
    </w:p>
    <w:p w14:paraId="4BBC411B" w14:textId="77777777" w:rsidR="003062F9" w:rsidRPr="003062F9" w:rsidRDefault="003062F9" w:rsidP="003062F9">
      <w:pPr>
        <w:pStyle w:val="a4"/>
        <w:spacing w:line="240" w:lineRule="exact"/>
      </w:pPr>
    </w:p>
    <w:p w14:paraId="101A91A3" w14:textId="567A56B3" w:rsidR="003062F9" w:rsidRPr="003062F9" w:rsidRDefault="003062F9" w:rsidP="003062F9">
      <w:pPr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Pr="003062F9">
        <w:rPr>
          <w:rFonts w:ascii="Times New Roman" w:hAnsi="Times New Roman" w:cs="Times New Roman"/>
          <w:sz w:val="28"/>
          <w:szCs w:val="28"/>
        </w:rPr>
        <w:tab/>
      </w:r>
      <w:r w:rsidR="00D22DB4">
        <w:rPr>
          <w:rFonts w:ascii="Times New Roman" w:hAnsi="Times New Roman" w:cs="Times New Roman"/>
          <w:sz w:val="28"/>
          <w:szCs w:val="28"/>
        </w:rPr>
        <w:t>Ф.Р.Нигаматьянов.</w:t>
      </w:r>
    </w:p>
    <w:p w14:paraId="6651D21C" w14:textId="77777777" w:rsidR="00A42548" w:rsidRDefault="00A42548" w:rsidP="00A42548">
      <w:pPr>
        <w:pStyle w:val="a3"/>
        <w:jc w:val="right"/>
      </w:pPr>
    </w:p>
    <w:p w14:paraId="6BF66957" w14:textId="77777777" w:rsidR="003062F9" w:rsidRPr="003062F9" w:rsidRDefault="003062F9" w:rsidP="00A42548">
      <w:pPr>
        <w:pStyle w:val="a3"/>
        <w:jc w:val="right"/>
      </w:pPr>
      <w:r w:rsidRPr="003062F9">
        <w:t xml:space="preserve">Утвержден </w:t>
      </w:r>
    </w:p>
    <w:p w14:paraId="67342165" w14:textId="77777777" w:rsidR="003062F9" w:rsidRPr="003062F9" w:rsidRDefault="003062F9" w:rsidP="00A42548">
      <w:pPr>
        <w:pStyle w:val="a3"/>
        <w:jc w:val="right"/>
      </w:pPr>
      <w:r w:rsidRPr="003062F9">
        <w:t xml:space="preserve">постановлением администрации </w:t>
      </w:r>
    </w:p>
    <w:p w14:paraId="55F20405" w14:textId="77777777" w:rsidR="003062F9" w:rsidRPr="003062F9" w:rsidRDefault="003062F9" w:rsidP="00A42548">
      <w:pPr>
        <w:pStyle w:val="a3"/>
        <w:jc w:val="right"/>
      </w:pPr>
      <w:r w:rsidRPr="003062F9">
        <w:t xml:space="preserve">сельского поселения </w:t>
      </w:r>
    </w:p>
    <w:p w14:paraId="409115F9" w14:textId="2D519AD0" w:rsidR="003062F9" w:rsidRPr="003062F9" w:rsidRDefault="00D22DB4" w:rsidP="00A42548">
      <w:pPr>
        <w:pStyle w:val="a3"/>
        <w:jc w:val="right"/>
      </w:pPr>
      <w:r>
        <w:t xml:space="preserve">Акбулатовский </w:t>
      </w:r>
      <w:r w:rsidR="003062F9" w:rsidRPr="003062F9">
        <w:t xml:space="preserve">сельсовет </w:t>
      </w:r>
    </w:p>
    <w:p w14:paraId="1904C95A" w14:textId="6D7B7F93" w:rsidR="00A42548" w:rsidRDefault="003062F9" w:rsidP="00A42548">
      <w:pPr>
        <w:pStyle w:val="a3"/>
        <w:jc w:val="right"/>
      </w:pPr>
      <w:proofErr w:type="gramStart"/>
      <w:r w:rsidRPr="003062F9">
        <w:t>от  г.</w:t>
      </w:r>
      <w:proofErr w:type="gramEnd"/>
      <w:r w:rsidRPr="003062F9">
        <w:t xml:space="preserve"> №</w:t>
      </w:r>
      <w:r w:rsidR="00E27444">
        <w:t xml:space="preserve"> </w:t>
      </w:r>
    </w:p>
    <w:p w14:paraId="67AD37A4" w14:textId="77777777" w:rsidR="00A42548" w:rsidRPr="00A42548" w:rsidRDefault="00A42548" w:rsidP="00A42548">
      <w:pPr>
        <w:pStyle w:val="a3"/>
        <w:jc w:val="right"/>
      </w:pPr>
    </w:p>
    <w:p w14:paraId="7B3C8663" w14:textId="77777777" w:rsidR="003062F9" w:rsidRPr="00E27444" w:rsidRDefault="003062F9" w:rsidP="00E27444">
      <w:pPr>
        <w:pStyle w:val="a3"/>
        <w:jc w:val="center"/>
        <w:rPr>
          <w:b/>
          <w:sz w:val="28"/>
          <w:szCs w:val="28"/>
        </w:rPr>
      </w:pPr>
      <w:r w:rsidRPr="00E27444">
        <w:rPr>
          <w:b/>
          <w:sz w:val="28"/>
          <w:szCs w:val="28"/>
        </w:rPr>
        <w:t>Порядок формирования, утверждения и ведения плана-графика</w:t>
      </w:r>
    </w:p>
    <w:p w14:paraId="5BFC6ED0" w14:textId="0172E4B2" w:rsidR="003062F9" w:rsidRPr="00E27444" w:rsidRDefault="003062F9" w:rsidP="00E27444">
      <w:pPr>
        <w:pStyle w:val="a3"/>
        <w:jc w:val="center"/>
        <w:rPr>
          <w:b/>
          <w:sz w:val="28"/>
          <w:szCs w:val="28"/>
        </w:rPr>
      </w:pPr>
      <w:r w:rsidRPr="00E27444">
        <w:rPr>
          <w:b/>
          <w:sz w:val="28"/>
          <w:szCs w:val="28"/>
        </w:rPr>
        <w:t>закупок товаров, работ, услуг для обеспечения нужд администрации</w:t>
      </w:r>
      <w:r w:rsidRPr="00E27444">
        <w:rPr>
          <w:b/>
          <w:sz w:val="28"/>
          <w:szCs w:val="28"/>
          <w:lang w:eastAsia="en-US"/>
        </w:rPr>
        <w:t xml:space="preserve"> сельского поселения</w:t>
      </w:r>
      <w:r w:rsidRPr="00E27444">
        <w:rPr>
          <w:b/>
          <w:sz w:val="28"/>
          <w:szCs w:val="28"/>
        </w:rPr>
        <w:t xml:space="preserve"> </w:t>
      </w:r>
      <w:r w:rsidR="00D22DB4">
        <w:rPr>
          <w:b/>
          <w:sz w:val="28"/>
          <w:szCs w:val="28"/>
        </w:rPr>
        <w:t xml:space="preserve">Акбулатовский </w:t>
      </w:r>
      <w:r w:rsidRPr="00E27444">
        <w:rPr>
          <w:b/>
          <w:sz w:val="28"/>
          <w:szCs w:val="28"/>
        </w:rPr>
        <w:t>сельсовет</w:t>
      </w:r>
      <w:r w:rsidRPr="00E27444">
        <w:rPr>
          <w:b/>
          <w:bCs/>
          <w:color w:val="000000"/>
          <w:spacing w:val="-4"/>
          <w:sz w:val="28"/>
          <w:szCs w:val="28"/>
        </w:rPr>
        <w:t xml:space="preserve"> муниципального района Татышлинский район Республики Башкортостан</w:t>
      </w:r>
    </w:p>
    <w:p w14:paraId="7E33FC4C" w14:textId="77777777" w:rsidR="003062F9" w:rsidRPr="00E27444" w:rsidRDefault="003062F9" w:rsidP="00E27444">
      <w:pPr>
        <w:pStyle w:val="a3"/>
        <w:jc w:val="center"/>
        <w:rPr>
          <w:b/>
          <w:sz w:val="28"/>
          <w:szCs w:val="28"/>
        </w:rPr>
      </w:pPr>
    </w:p>
    <w:p w14:paraId="2B62EE8A" w14:textId="77777777" w:rsidR="003062F9" w:rsidRPr="003062F9" w:rsidRDefault="003062F9" w:rsidP="003062F9">
      <w:pPr>
        <w:suppressAutoHyphens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2F9">
        <w:rPr>
          <w:rFonts w:ascii="Times New Roman" w:hAnsi="Times New Roman" w:cs="Times New Roman"/>
          <w:b/>
          <w:sz w:val="28"/>
          <w:szCs w:val="28"/>
        </w:rPr>
        <w:t>Раздел 1. Общие положения</w:t>
      </w:r>
    </w:p>
    <w:p w14:paraId="0D65F296" w14:textId="60E4495D" w:rsidR="003062F9" w:rsidRPr="00A42548" w:rsidRDefault="003062F9" w:rsidP="003062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1.1. Настоящий Порядок формирования, утверждения и ведения плана-графика закупок товаров, работ, услуг для обеспечения нужд 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 w:rsidRPr="003062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22DB4">
        <w:rPr>
          <w:rFonts w:ascii="Times New Roman" w:hAnsi="Times New Roman" w:cs="Times New Roman"/>
          <w:spacing w:val="-5"/>
          <w:sz w:val="28"/>
          <w:szCs w:val="28"/>
        </w:rPr>
        <w:t xml:space="preserve">Акбулатовский 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 xml:space="preserve">сельсовет </w:t>
      </w:r>
      <w:r w:rsidRPr="003062F9">
        <w:rPr>
          <w:rFonts w:ascii="Times New Roman" w:hAnsi="Times New Roman" w:cs="Times New Roman"/>
          <w:sz w:val="28"/>
          <w:szCs w:val="28"/>
        </w:rPr>
        <w:t xml:space="preserve">устанавливает последовательность действий, сроки и порядок утверждения и ведения плана закупок и плана-графика закупок товаров, работ, услуг для обеспечения 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>администрации</w:t>
      </w:r>
      <w:r w:rsidRPr="003062F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D22DB4">
        <w:rPr>
          <w:rFonts w:ascii="Times New Roman" w:hAnsi="Times New Roman" w:cs="Times New Roman"/>
          <w:spacing w:val="-5"/>
          <w:sz w:val="28"/>
          <w:szCs w:val="28"/>
        </w:rPr>
        <w:t xml:space="preserve">Акбулатовский </w:t>
      </w:r>
      <w:r w:rsidRPr="003062F9">
        <w:rPr>
          <w:rFonts w:ascii="Times New Roman" w:hAnsi="Times New Roman" w:cs="Times New Roman"/>
          <w:spacing w:val="-5"/>
          <w:sz w:val="28"/>
          <w:szCs w:val="28"/>
        </w:rPr>
        <w:t>сельсовет</w:t>
      </w:r>
      <w:r w:rsidR="00A4254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A42548" w:rsidRPr="00A42548">
        <w:rPr>
          <w:rFonts w:ascii="Times New Roman" w:hAnsi="Times New Roman" w:cs="Times New Roman"/>
          <w:sz w:val="28"/>
          <w:szCs w:val="28"/>
        </w:rPr>
        <w:t>муниципального района Татышлинский район Республики Башкортостан</w:t>
      </w:r>
      <w:r w:rsidRPr="00A42548">
        <w:rPr>
          <w:rFonts w:ascii="Times New Roman" w:hAnsi="Times New Roman" w:cs="Times New Roman"/>
          <w:sz w:val="28"/>
          <w:szCs w:val="28"/>
        </w:rPr>
        <w:t>.</w:t>
      </w:r>
    </w:p>
    <w:p w14:paraId="1B181ECA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1.2. Данный Порядок применяется в части, не противоречащей Постановлениям Правительства Российской Федерации, устанавливающим </w:t>
      </w:r>
      <w:r w:rsidRPr="003062F9">
        <w:rPr>
          <w:rFonts w:ascii="Times New Roman" w:hAnsi="Times New Roman" w:cs="Times New Roman"/>
          <w:bCs/>
          <w:sz w:val="28"/>
          <w:szCs w:val="28"/>
        </w:rPr>
        <w:t>требования к формированию, утверждению и ведению планов закупок планов-графиков закупок</w:t>
      </w:r>
      <w:r w:rsidRPr="003062F9">
        <w:rPr>
          <w:rFonts w:ascii="Times New Roman" w:hAnsi="Times New Roman" w:cs="Times New Roman"/>
          <w:sz w:val="28"/>
          <w:szCs w:val="28"/>
        </w:rPr>
        <w:t xml:space="preserve"> товаров, работ, услуг</w:t>
      </w:r>
      <w:r w:rsidRPr="003062F9">
        <w:rPr>
          <w:rFonts w:ascii="Times New Roman" w:hAnsi="Times New Roman" w:cs="Times New Roman"/>
          <w:bCs/>
          <w:sz w:val="28"/>
          <w:szCs w:val="28"/>
        </w:rPr>
        <w:t xml:space="preserve">, в том числе требования к форме таких планов и порядок их размещения в единой информационной системе (далее соответственно – единая информационная система), </w:t>
      </w:r>
    </w:p>
    <w:p w14:paraId="0761EB00" w14:textId="044C3581" w:rsidR="003062F9" w:rsidRPr="00A42548" w:rsidRDefault="003062F9" w:rsidP="00A42548">
      <w:pPr>
        <w:jc w:val="both"/>
        <w:rPr>
          <w:rFonts w:ascii="Times New Roman" w:hAnsi="Times New Roman" w:cs="Times New Roman"/>
          <w:sz w:val="28"/>
          <w:szCs w:val="28"/>
        </w:rPr>
      </w:pPr>
      <w:r w:rsidRPr="00A42548">
        <w:rPr>
          <w:rFonts w:ascii="Times New Roman" w:hAnsi="Times New Roman" w:cs="Times New Roman"/>
          <w:sz w:val="28"/>
          <w:szCs w:val="28"/>
        </w:rPr>
        <w:t xml:space="preserve">1.3. Администрация Сельского поселения </w:t>
      </w:r>
      <w:proofErr w:type="gramStart"/>
      <w:r w:rsidR="00D22DB4">
        <w:rPr>
          <w:rFonts w:ascii="Times New Roman" w:hAnsi="Times New Roman" w:cs="Times New Roman"/>
          <w:sz w:val="28"/>
          <w:szCs w:val="28"/>
        </w:rPr>
        <w:t xml:space="preserve">Акбулатовский  </w:t>
      </w:r>
      <w:r w:rsidRPr="00A42548">
        <w:rPr>
          <w:rFonts w:ascii="Times New Roman" w:hAnsi="Times New Roman" w:cs="Times New Roman"/>
          <w:sz w:val="28"/>
          <w:szCs w:val="28"/>
        </w:rPr>
        <w:t>сельсовет</w:t>
      </w:r>
      <w:proofErr w:type="gramEnd"/>
      <w:r w:rsidRPr="00A42548">
        <w:rPr>
          <w:rFonts w:ascii="Times New Roman" w:hAnsi="Times New Roman" w:cs="Times New Roman"/>
          <w:sz w:val="28"/>
          <w:szCs w:val="28"/>
        </w:rPr>
        <w:t xml:space="preserve"> </w:t>
      </w:r>
      <w:r w:rsidR="00A42548" w:rsidRPr="00A42548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</w:t>
      </w:r>
      <w:r w:rsidRPr="00A42548">
        <w:rPr>
          <w:rFonts w:ascii="Times New Roman" w:hAnsi="Times New Roman" w:cs="Times New Roman"/>
          <w:sz w:val="28"/>
          <w:szCs w:val="28"/>
        </w:rPr>
        <w:t>(Муниципальный заказчик):</w:t>
      </w:r>
    </w:p>
    <w:p w14:paraId="52811AA4" w14:textId="77777777" w:rsidR="003062F9" w:rsidRPr="00A42548" w:rsidRDefault="00A42548" w:rsidP="00A425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62F9" w:rsidRPr="00A42548">
        <w:rPr>
          <w:rFonts w:ascii="Times New Roman" w:hAnsi="Times New Roman" w:cs="Times New Roman"/>
          <w:sz w:val="28"/>
          <w:szCs w:val="28"/>
        </w:rPr>
        <w:t>- осуществляет методическое руководство по формированию плана-графика;</w:t>
      </w:r>
    </w:p>
    <w:p w14:paraId="3DE7F5E5" w14:textId="77777777" w:rsidR="003062F9" w:rsidRPr="00A42548" w:rsidRDefault="00A42548" w:rsidP="00A425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062F9" w:rsidRPr="00A42548">
        <w:rPr>
          <w:rFonts w:ascii="Times New Roman" w:hAnsi="Times New Roman" w:cs="Times New Roman"/>
          <w:sz w:val="28"/>
          <w:szCs w:val="28"/>
        </w:rPr>
        <w:t xml:space="preserve">- выполняет иные функции, предусмотренные законодательством Российской Федерации. </w:t>
      </w:r>
    </w:p>
    <w:p w14:paraId="06D136C0" w14:textId="77777777" w:rsidR="00A42548" w:rsidRDefault="00A42548" w:rsidP="003062F9">
      <w:pPr>
        <w:suppressAutoHyphens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2E0E16" w14:textId="77777777" w:rsidR="003062F9" w:rsidRPr="003062F9" w:rsidRDefault="003062F9" w:rsidP="003062F9">
      <w:pPr>
        <w:suppressAutoHyphens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2F9">
        <w:rPr>
          <w:rFonts w:ascii="Times New Roman" w:hAnsi="Times New Roman" w:cs="Times New Roman"/>
          <w:b/>
          <w:sz w:val="28"/>
          <w:szCs w:val="28"/>
        </w:rPr>
        <w:t>Раздел 2. Порядок формирования и утверждения плана закупок</w:t>
      </w:r>
    </w:p>
    <w:p w14:paraId="38DF2D85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2.1. План закупок формируется Заказчиком на официальном сайте РФ о закупках, в соответствии с Руководством пользователя, исходя из целей осуществления закупок, определенных с учетом положений статьи 13 ФЗ-44 «О контрактной системе в сфере закупок товаров, работ, услуг для обеспечения государственных и муниципальных нужд» (далее</w:t>
      </w:r>
      <w:r w:rsidR="00A42548">
        <w:rPr>
          <w:rFonts w:ascii="Times New Roman" w:hAnsi="Times New Roman" w:cs="Times New Roman"/>
          <w:sz w:val="28"/>
          <w:szCs w:val="28"/>
        </w:rPr>
        <w:t xml:space="preserve"> </w:t>
      </w:r>
      <w:r w:rsidRPr="003062F9">
        <w:rPr>
          <w:rFonts w:ascii="Times New Roman" w:hAnsi="Times New Roman" w:cs="Times New Roman"/>
          <w:sz w:val="28"/>
          <w:szCs w:val="28"/>
        </w:rPr>
        <w:t xml:space="preserve">- Закон о контрактной системе), </w:t>
      </w:r>
      <w:r w:rsidRPr="003062F9">
        <w:rPr>
          <w:rFonts w:ascii="Times New Roman" w:hAnsi="Times New Roman" w:cs="Times New Roman"/>
          <w:sz w:val="28"/>
          <w:szCs w:val="28"/>
        </w:rPr>
        <w:lastRenderedPageBreak/>
        <w:t>а также с учетом требований к закупаемым товарам, работам, услугам (в том числе предельной цены товаров, работ, услуг) и (или) нормативных затрат на обеспечение функций Заказчиков в соответствии со статьей 19 Закона о контрактной системе.</w:t>
      </w:r>
    </w:p>
    <w:p w14:paraId="64E224C0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2.2. План закупок разрабатывается по форме, установленной Правительством Российской Федерации. </w:t>
      </w:r>
    </w:p>
    <w:p w14:paraId="52A8C6FF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2.3. В план закупок включаются сведения, определенные частью 2 статьи 17 Закона о контрактной системе. </w:t>
      </w:r>
    </w:p>
    <w:p w14:paraId="2FE6F809" w14:textId="3C9E5460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2.4. План закупок формируется на срок, соответствующий сроку действия решения Совета Сельского поселения </w:t>
      </w:r>
      <w:r w:rsidR="00D22DB4">
        <w:rPr>
          <w:rFonts w:ascii="Times New Roman" w:hAnsi="Times New Roman" w:cs="Times New Roman"/>
          <w:sz w:val="28"/>
          <w:szCs w:val="28"/>
        </w:rPr>
        <w:t xml:space="preserve">Акбулатовский </w:t>
      </w:r>
      <w:r w:rsidRPr="003062F9">
        <w:rPr>
          <w:rFonts w:ascii="Times New Roman" w:hAnsi="Times New Roman" w:cs="Times New Roman"/>
          <w:sz w:val="28"/>
          <w:szCs w:val="28"/>
        </w:rPr>
        <w:t xml:space="preserve">сельсовет </w:t>
      </w:r>
      <w:r w:rsidR="00A42548" w:rsidRPr="00A42548">
        <w:rPr>
          <w:rFonts w:ascii="Times New Roman" w:hAnsi="Times New Roman" w:cs="Times New Roman"/>
          <w:sz w:val="28"/>
          <w:szCs w:val="28"/>
        </w:rPr>
        <w:t xml:space="preserve">муниципального района Татышлинский район Республики Башкортостан </w:t>
      </w:r>
      <w:r w:rsidRPr="003062F9">
        <w:rPr>
          <w:rFonts w:ascii="Times New Roman" w:hAnsi="Times New Roman" w:cs="Times New Roman"/>
          <w:sz w:val="28"/>
          <w:szCs w:val="28"/>
        </w:rPr>
        <w:t xml:space="preserve">о бюджете Сельского поселения </w:t>
      </w:r>
      <w:r w:rsidR="00D22DB4">
        <w:rPr>
          <w:rFonts w:ascii="Times New Roman" w:hAnsi="Times New Roman" w:cs="Times New Roman"/>
          <w:sz w:val="28"/>
          <w:szCs w:val="28"/>
        </w:rPr>
        <w:t xml:space="preserve">Акбулатовский </w:t>
      </w:r>
      <w:r w:rsidRPr="003062F9">
        <w:rPr>
          <w:rFonts w:ascii="Times New Roman" w:hAnsi="Times New Roman" w:cs="Times New Roman"/>
          <w:sz w:val="28"/>
          <w:szCs w:val="28"/>
        </w:rPr>
        <w:t>сельсовет на очередной финансовый год и плановый период. Формируется контрактной службой в течение 10 рабочих дней после принятия бюджета на финансовый год и плановый период.</w:t>
      </w:r>
    </w:p>
    <w:p w14:paraId="4AC62B1D" w14:textId="77777777" w:rsidR="003062F9" w:rsidRPr="003062F9" w:rsidRDefault="003062F9" w:rsidP="003062F9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2.7. Контрактная служба до 1 октября текущего финансового года формирует предварительный план закупок, а также осуществляет оценку обоснованности закупок в срок до 1 ноября текущего финансового года.</w:t>
      </w:r>
    </w:p>
    <w:p w14:paraId="2F70DA11" w14:textId="77777777" w:rsidR="003062F9" w:rsidRPr="003062F9" w:rsidRDefault="003062F9" w:rsidP="003062F9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bCs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2.8. </w:t>
      </w:r>
      <w:r w:rsidRPr="003062F9">
        <w:rPr>
          <w:rFonts w:ascii="Times New Roman" w:hAnsi="Times New Roman" w:cs="Times New Roman"/>
          <w:bCs/>
          <w:sz w:val="28"/>
          <w:szCs w:val="28"/>
        </w:rPr>
        <w:t>Заказчик утверждает ранее согласованный</w:t>
      </w:r>
      <w:r w:rsidRPr="003062F9">
        <w:rPr>
          <w:rFonts w:ascii="Times New Roman" w:hAnsi="Times New Roman" w:cs="Times New Roman"/>
          <w:sz w:val="28"/>
          <w:szCs w:val="28"/>
        </w:rPr>
        <w:t xml:space="preserve"> план закупок в</w:t>
      </w:r>
      <w:r w:rsidRPr="003062F9">
        <w:rPr>
          <w:rFonts w:ascii="Times New Roman" w:hAnsi="Times New Roman" w:cs="Times New Roman"/>
          <w:bCs/>
          <w:sz w:val="28"/>
          <w:szCs w:val="28"/>
        </w:rPr>
        <w:t xml:space="preserve"> течение десяти рабочих дней </w:t>
      </w:r>
      <w:r w:rsidRPr="003062F9">
        <w:rPr>
          <w:rFonts w:ascii="Times New Roman" w:hAnsi="Times New Roman" w:cs="Times New Roman"/>
          <w:sz w:val="28"/>
          <w:szCs w:val="28"/>
        </w:rPr>
        <w:t>после принятия бюджета на финансовый год и плановый период</w:t>
      </w:r>
      <w:r w:rsidRPr="003062F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14:paraId="176A928C" w14:textId="77777777" w:rsidR="003062F9" w:rsidRPr="003062F9" w:rsidRDefault="003062F9" w:rsidP="003062F9">
      <w:pPr>
        <w:suppressAutoHyphens/>
        <w:autoSpaceDE w:val="0"/>
        <w:autoSpaceDN w:val="0"/>
        <w:adjustRightInd w:val="0"/>
        <w:ind w:firstLine="709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2.9. При утверждении плана закупок контрактная служба заказчика вправе внести изменения в такой план в случае получения прав на принятие обязательств в большем или в меньшем объеме финансирования, чем было предусмотрено при формировании предварительного плана закупок. </w:t>
      </w:r>
    </w:p>
    <w:p w14:paraId="6E84CC90" w14:textId="77777777" w:rsidR="003062F9" w:rsidRDefault="003062F9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2.10. Утвержденный в установленном порядке план закупок подлежит размещению контрактной службой в единой информационной системе, за исключением сведений, составляющих государственную тайну.  </w:t>
      </w:r>
    </w:p>
    <w:p w14:paraId="77A8A9FE" w14:textId="77777777" w:rsidR="00A42548" w:rsidRPr="003062F9" w:rsidRDefault="00A42548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8E74E1" w14:textId="77777777" w:rsidR="003062F9" w:rsidRPr="003062F9" w:rsidRDefault="003062F9" w:rsidP="003062F9">
      <w:pPr>
        <w:suppressAutoHyphens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2F9">
        <w:rPr>
          <w:rFonts w:ascii="Times New Roman" w:hAnsi="Times New Roman" w:cs="Times New Roman"/>
          <w:b/>
          <w:sz w:val="28"/>
          <w:szCs w:val="28"/>
        </w:rPr>
        <w:t xml:space="preserve">Раздел 3. Порядок формирования, утверждения и ведения </w:t>
      </w:r>
    </w:p>
    <w:p w14:paraId="20269C1B" w14:textId="77777777" w:rsidR="003062F9" w:rsidRPr="003062F9" w:rsidRDefault="003062F9" w:rsidP="003062F9">
      <w:pPr>
        <w:suppressAutoHyphens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62F9">
        <w:rPr>
          <w:rFonts w:ascii="Times New Roman" w:hAnsi="Times New Roman" w:cs="Times New Roman"/>
          <w:b/>
          <w:sz w:val="28"/>
          <w:szCs w:val="28"/>
        </w:rPr>
        <w:t>плана-графика закупок</w:t>
      </w:r>
    </w:p>
    <w:p w14:paraId="043F6C6A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3.1. Основой для формирования плана-графика является утвержденный и размещенный в единой информационной системой план закупок. Сведения, содержащиеся в плане-графике, не должны противоречить сведениям, содержащимся в плане закупок. </w:t>
      </w:r>
    </w:p>
    <w:p w14:paraId="102EBF41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lastRenderedPageBreak/>
        <w:t xml:space="preserve">3.2. План-график формируется контрактной службой заказчика в единой информационной системе ежегодно на очередной год по форме, установленной Правительством Российской Федерации. </w:t>
      </w:r>
    </w:p>
    <w:p w14:paraId="6C6BE28C" w14:textId="77777777" w:rsidR="003062F9" w:rsidRPr="003062F9" w:rsidRDefault="003062F9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3.3. В план-график включаются сведения, определенные частью 2 статьи 21 Закона о контрактной системе. </w:t>
      </w:r>
    </w:p>
    <w:p w14:paraId="01DF0F12" w14:textId="77777777" w:rsidR="003062F9" w:rsidRPr="003062F9" w:rsidRDefault="003062F9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3.4. В случае, если установленный с учетом положений бюджетного законодательства Российской Федерации период осуществления закупки превышает срок, на который формируется план-график, в план-график также включаются общее количество поставляемого товара, объем выполняемой работы, оказываемой услуги для обеспечения нужд Заказчика и сумма, необходимая для их оплаты, на весь срок исполнения контракта по годам, следующим за финансовым годом, на который утвержден план-график.</w:t>
      </w:r>
    </w:p>
    <w:p w14:paraId="6551E2E7" w14:textId="77777777" w:rsidR="003062F9" w:rsidRPr="003062F9" w:rsidRDefault="003062F9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3.5.  План-график утверждается Заказчиком </w:t>
      </w:r>
      <w:r w:rsidRPr="003062F9">
        <w:rPr>
          <w:rFonts w:ascii="Times New Roman" w:hAnsi="Times New Roman" w:cs="Times New Roman"/>
          <w:bCs/>
          <w:sz w:val="28"/>
          <w:szCs w:val="28"/>
        </w:rPr>
        <w:t xml:space="preserve">в течение десяти рабочих дней </w:t>
      </w:r>
      <w:r w:rsidRPr="003062F9">
        <w:rPr>
          <w:rFonts w:ascii="Times New Roman" w:hAnsi="Times New Roman" w:cs="Times New Roman"/>
          <w:sz w:val="28"/>
          <w:szCs w:val="28"/>
        </w:rPr>
        <w:t xml:space="preserve">после принятия бюджета на финансовый год и плановый период в соответствии с законодательством Российской Федерации, но до начала очередного финансового года. </w:t>
      </w:r>
    </w:p>
    <w:p w14:paraId="117AAF0F" w14:textId="77777777" w:rsidR="003062F9" w:rsidRPr="003062F9" w:rsidRDefault="003062F9" w:rsidP="003062F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3.6. Утвержденный заказчиком план-график и внесенные в него изменения подлежат размещению в единой информационной системе в течение трех рабочих дней с даты утверждения или изменения плана-графика, за исключением сведений, составляющих государственную тайну.</w:t>
      </w:r>
    </w:p>
    <w:p w14:paraId="2A9A9596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3.7. Корректировку и (или) изменение планов закупок, изменение планов-графиков осуществляет контрактная служба Заказчика. </w:t>
      </w:r>
    </w:p>
    <w:p w14:paraId="07696BBF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3.8. </w:t>
      </w:r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Внесение изменений в план-график закупок по каждому объекту закупки осуществляется не позднее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</w:t>
      </w:r>
      <w:r w:rsidR="00A42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онно-телекоммуникационной сети «</w:t>
      </w:r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</w:t>
      </w:r>
      <w:r w:rsidR="00A425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размещения информации о размещении заказов на поставки товаров, выполнение работ, оказание услуг (www.zakupki.gov.ru) извещения об осуществлении закупки, направления приглашения принять участие в определении поставщика (подрядчика, исполнителя), за исключением случая, указанного в пункте 3.11 настоящего Порядка, а в случае, если в соответствии с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14:paraId="7257201A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lastRenderedPageBreak/>
        <w:t>3.9. План-график подлежит изменению в случае внесения изменений в план закупок, а также в следующих случаях:</w:t>
      </w:r>
    </w:p>
    <w:p w14:paraId="13777B9C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- увеличение или уменьшение начальной (максимальной) цены контракта, цены контракта, заключаемого с единственным поставщиком (подрядчиком, исполнителем);</w:t>
      </w:r>
    </w:p>
    <w:p w14:paraId="69CDD461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-  изменение до начала закупки срока исполнения контракта, порядка оплаты и размера аванса;</w:t>
      </w:r>
    </w:p>
    <w:p w14:paraId="18597CBC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- изменение даты начала закупки и (или) способа определения поставщика (подрядчика, исполнителя), отмена заказчиком закупки, предусмотренной планом-графиком;</w:t>
      </w:r>
    </w:p>
    <w:p w14:paraId="3C12F690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- реализация решения, принятого заказчиком по итогам проведенного в соответствии со ст.20 Федерального закона о контрактной системе обязательного общественного обсуждения закупок и не требующего внесения изменений в план-график закупок;</w:t>
      </w:r>
    </w:p>
    <w:p w14:paraId="3E89C9FB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>- в иных случаях в соответствии с порядком формирования, утверждения и ведения планов-графиков, установленных частями 4,5 ст.21 Федерального закона о контрактной системе.</w:t>
      </w:r>
    </w:p>
    <w:p w14:paraId="47166997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3.10. Измененные планы закупок и планы-графики подлежат размещению в единой информационной системе в течение трех рабочих дней со дня их утверждения. </w:t>
      </w:r>
    </w:p>
    <w:p w14:paraId="41DDA3AA" w14:textId="77777777" w:rsidR="003062F9" w:rsidRPr="003062F9" w:rsidRDefault="003062F9" w:rsidP="003062F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3.11. 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со </w:t>
      </w:r>
      <w:hyperlink r:id="rId8" w:tgtFrame="_blank" w:history="1">
        <w:r w:rsidRPr="003062F9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статьей 82</w:t>
        </w:r>
      </w:hyperlink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Федерального закона о контрактной 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пунктами 9 и 28 части 1 </w:t>
      </w:r>
      <w:r w:rsidRPr="003062F9">
        <w:rPr>
          <w:rFonts w:ascii="Times New Roman" w:hAnsi="Times New Roman" w:cs="Times New Roman"/>
          <w:sz w:val="28"/>
          <w:szCs w:val="28"/>
          <w:shd w:val="clear" w:color="auto" w:fill="FFFFFF"/>
        </w:rPr>
        <w:t>статьи 93</w:t>
      </w:r>
      <w:r w:rsidRPr="003062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Федерального закона - не позднее чем за один день до даты заключения контракта.</w:t>
      </w:r>
    </w:p>
    <w:p w14:paraId="6EDC9A7B" w14:textId="77777777" w:rsidR="003062F9" w:rsidRPr="003062F9" w:rsidRDefault="003062F9" w:rsidP="003062F9">
      <w:pPr>
        <w:pStyle w:val="a6"/>
        <w:suppressAutoHyphens/>
        <w:ind w:left="0"/>
        <w:jc w:val="center"/>
        <w:rPr>
          <w:b/>
        </w:rPr>
      </w:pPr>
    </w:p>
    <w:p w14:paraId="201F45D7" w14:textId="77777777" w:rsidR="003062F9" w:rsidRDefault="003062F9" w:rsidP="003062F9">
      <w:pPr>
        <w:pStyle w:val="a6"/>
        <w:suppressAutoHyphens/>
        <w:ind w:left="0"/>
        <w:jc w:val="center"/>
        <w:rPr>
          <w:b/>
        </w:rPr>
      </w:pPr>
      <w:r w:rsidRPr="003062F9">
        <w:rPr>
          <w:b/>
        </w:rPr>
        <w:t>Раздел 4. Переходные положения</w:t>
      </w:r>
    </w:p>
    <w:p w14:paraId="6AC704F9" w14:textId="77777777" w:rsidR="00A42548" w:rsidRPr="003062F9" w:rsidRDefault="00A42548" w:rsidP="003062F9">
      <w:pPr>
        <w:pStyle w:val="a6"/>
        <w:suppressAutoHyphens/>
        <w:ind w:left="0"/>
        <w:jc w:val="center"/>
        <w:rPr>
          <w:b/>
        </w:rPr>
      </w:pPr>
    </w:p>
    <w:p w14:paraId="7016A350" w14:textId="77777777" w:rsidR="001F6106" w:rsidRPr="003062F9" w:rsidRDefault="003062F9" w:rsidP="00A42548">
      <w:pPr>
        <w:ind w:firstLine="709"/>
        <w:jc w:val="both"/>
        <w:rPr>
          <w:rFonts w:ascii="Times New Roman" w:hAnsi="Times New Roman" w:cs="Times New Roman"/>
        </w:rPr>
      </w:pPr>
      <w:r w:rsidRPr="003062F9">
        <w:rPr>
          <w:rFonts w:ascii="Times New Roman" w:hAnsi="Times New Roman" w:cs="Times New Roman"/>
          <w:sz w:val="28"/>
          <w:szCs w:val="28"/>
        </w:rPr>
        <w:t xml:space="preserve">4.1. Настоящий Порядок применяется к порядку формирования, утверждения и ведения плана-графика на 2019 год и последующие годы. </w:t>
      </w:r>
    </w:p>
    <w:sectPr w:rsidR="001F6106" w:rsidRPr="003062F9" w:rsidSect="00A42548">
      <w:footerReference w:type="default" r:id="rId9"/>
      <w:pgSz w:w="11906" w:h="16838"/>
      <w:pgMar w:top="964" w:right="737" w:bottom="73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3D031" w14:textId="77777777" w:rsidR="004031EF" w:rsidRDefault="004031EF">
      <w:pPr>
        <w:spacing w:after="0" w:line="240" w:lineRule="auto"/>
      </w:pPr>
      <w:r>
        <w:separator/>
      </w:r>
    </w:p>
  </w:endnote>
  <w:endnote w:type="continuationSeparator" w:id="0">
    <w:p w14:paraId="1936C189" w14:textId="77777777" w:rsidR="004031EF" w:rsidRDefault="00403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A2948" w14:textId="77777777" w:rsidR="00EC1BC0" w:rsidRDefault="00A4254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14:paraId="638E9488" w14:textId="77777777" w:rsidR="00725EBF" w:rsidRDefault="004031E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249BB4" w14:textId="77777777" w:rsidR="004031EF" w:rsidRDefault="004031EF">
      <w:pPr>
        <w:spacing w:after="0" w:line="240" w:lineRule="auto"/>
      </w:pPr>
      <w:r>
        <w:separator/>
      </w:r>
    </w:p>
  </w:footnote>
  <w:footnote w:type="continuationSeparator" w:id="0">
    <w:p w14:paraId="4358F1B9" w14:textId="77777777" w:rsidR="004031EF" w:rsidRDefault="004031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422A60"/>
    <w:multiLevelType w:val="hybridMultilevel"/>
    <w:tmpl w:val="A0E05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A63"/>
    <w:rsid w:val="001F6106"/>
    <w:rsid w:val="00277E51"/>
    <w:rsid w:val="003062F9"/>
    <w:rsid w:val="004031EF"/>
    <w:rsid w:val="00893A63"/>
    <w:rsid w:val="00A42548"/>
    <w:rsid w:val="00C30CA9"/>
    <w:rsid w:val="00D22DB4"/>
    <w:rsid w:val="00E2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52E94"/>
  <w15:chartTrackingRefBased/>
  <w15:docId w15:val="{0C3DFD22-C0B3-4AE5-A403-D1055CA51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7E51"/>
    <w:pPr>
      <w:spacing w:after="200" w:line="276" w:lineRule="auto"/>
    </w:pPr>
  </w:style>
  <w:style w:type="paragraph" w:styleId="2">
    <w:name w:val="heading 2"/>
    <w:basedOn w:val="a"/>
    <w:next w:val="a"/>
    <w:link w:val="20"/>
    <w:semiHidden/>
    <w:unhideWhenUsed/>
    <w:qFormat/>
    <w:rsid w:val="003062F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7E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3062F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4">
    <w:name w:val="Body Text"/>
    <w:basedOn w:val="a"/>
    <w:link w:val="a5"/>
    <w:rsid w:val="003062F9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3062F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3062F9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rsid w:val="003062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3062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"/>
    <w:link w:val="aa"/>
    <w:qFormat/>
    <w:rsid w:val="003062F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Подзаголовок Знак"/>
    <w:basedOn w:val="a0"/>
    <w:link w:val="a9"/>
    <w:rsid w:val="003062F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425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425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44-ydd8d.xn--p1ai/documenty/44_fz_all/44_fz_st_82.htm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0194D426F85DCD819DCE54860A978770107612F6908BEE40D8B01AEAA19C55E5908B2E454AFB36AM3W9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Управделами</cp:lastModifiedBy>
  <cp:revision>2</cp:revision>
  <cp:lastPrinted>2019-07-19T10:34:00Z</cp:lastPrinted>
  <dcterms:created xsi:type="dcterms:W3CDTF">2020-04-30T05:09:00Z</dcterms:created>
  <dcterms:modified xsi:type="dcterms:W3CDTF">2020-04-30T05:09:00Z</dcterms:modified>
</cp:coreProperties>
</file>