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8979BE" w14:textId="77777777" w:rsidR="006E415D" w:rsidRPr="006E415D" w:rsidRDefault="006E415D" w:rsidP="006E415D">
      <w:pPr>
        <w:spacing w:before="100" w:beforeAutospacing="1" w:after="0" w:line="240" w:lineRule="auto"/>
        <w:ind w:firstLine="851"/>
        <w:jc w:val="both"/>
        <w:rPr>
          <w:rFonts w:ascii="Times New Roman" w:eastAsia="Times New Roman" w:hAnsi="Times New Roman" w:cs="Arial Unicode MS"/>
          <w:bCs/>
          <w:spacing w:val="-10"/>
          <w:sz w:val="32"/>
          <w:szCs w:val="28"/>
          <w:lang w:eastAsia="ru-RU"/>
        </w:rPr>
      </w:pPr>
    </w:p>
    <w:p w14:paraId="5210405E" w14:textId="77777777" w:rsidR="006E415D" w:rsidRPr="006E415D" w:rsidRDefault="006E415D" w:rsidP="006E415D">
      <w:pPr>
        <w:spacing w:after="0" w:line="240" w:lineRule="auto"/>
        <w:ind w:left="765" w:firstLine="851"/>
        <w:jc w:val="center"/>
        <w:rPr>
          <w:rFonts w:ascii="Times New Roman" w:eastAsia="Times New Roman" w:hAnsi="Times New Roman" w:cs="Arial Unicode MS"/>
          <w:bCs/>
          <w:spacing w:val="-10"/>
          <w:sz w:val="32"/>
          <w:szCs w:val="28"/>
          <w:lang w:eastAsia="ru-RU"/>
        </w:rPr>
      </w:pPr>
      <w:r w:rsidRPr="006E415D">
        <w:rPr>
          <w:rFonts w:ascii="Times New Roman" w:eastAsia="Times New Roman" w:hAnsi="Times New Roman" w:cs="Arial Unicode MS"/>
          <w:bCs/>
          <w:spacing w:val="-10"/>
          <w:sz w:val="32"/>
          <w:szCs w:val="28"/>
          <w:lang w:eastAsia="ru-RU"/>
        </w:rPr>
        <w:t>Администрация сельского поселения Акбулатовский сельсовет муниципального района Татышлинский район</w:t>
      </w:r>
    </w:p>
    <w:p w14:paraId="548247E3" w14:textId="77777777" w:rsidR="006E415D" w:rsidRPr="006E415D" w:rsidRDefault="006E415D" w:rsidP="006E415D">
      <w:pPr>
        <w:spacing w:after="0" w:line="240" w:lineRule="auto"/>
        <w:ind w:left="765" w:firstLine="851"/>
        <w:jc w:val="center"/>
        <w:rPr>
          <w:rFonts w:ascii="Arial Unicode MS" w:eastAsia="Arial Unicode MS" w:hAnsi="Times New Roman" w:cs="Arial"/>
          <w:sz w:val="24"/>
          <w:szCs w:val="24"/>
          <w:lang w:eastAsia="ru-RU"/>
        </w:rPr>
      </w:pPr>
      <w:r w:rsidRPr="006E415D">
        <w:rPr>
          <w:rFonts w:ascii="Times New Roman" w:eastAsia="Times New Roman" w:hAnsi="Times New Roman" w:cs="Arial Unicode MS"/>
          <w:bCs/>
          <w:spacing w:val="-10"/>
          <w:sz w:val="32"/>
          <w:szCs w:val="28"/>
          <w:lang w:eastAsia="ru-RU"/>
        </w:rPr>
        <w:t>Республики Башкортостан</w:t>
      </w:r>
    </w:p>
    <w:p w14:paraId="250CC554" w14:textId="77777777" w:rsidR="006E415D" w:rsidRPr="006E415D" w:rsidRDefault="006E415D" w:rsidP="006E415D">
      <w:pPr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FAF6A3" w14:textId="77777777" w:rsidR="006E415D" w:rsidRPr="006E415D" w:rsidRDefault="006E415D" w:rsidP="006E415D">
      <w:pPr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D4C43A" w14:textId="77777777" w:rsidR="006E415D" w:rsidRPr="006E415D" w:rsidRDefault="006E415D" w:rsidP="006E415D">
      <w:pPr>
        <w:tabs>
          <w:tab w:val="left" w:pos="2070"/>
          <w:tab w:val="left" w:pos="2460"/>
          <w:tab w:val="left" w:pos="2775"/>
        </w:tabs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78A608" w14:textId="77777777" w:rsidR="006E415D" w:rsidRPr="006E415D" w:rsidRDefault="006E415D" w:rsidP="006E415D">
      <w:pPr>
        <w:keepNext/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bCs/>
          <w:spacing w:val="100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14:paraId="47866D41" w14:textId="77777777" w:rsidR="006E415D" w:rsidRPr="006E415D" w:rsidRDefault="006E415D" w:rsidP="006E415D">
      <w:pPr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1A2345" w14:textId="77777777" w:rsidR="006E415D" w:rsidRPr="006E415D" w:rsidRDefault="006E415D" w:rsidP="006E415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Times New Roman"/>
          <w:sz w:val="28"/>
          <w:szCs w:val="28"/>
          <w:lang w:eastAsia="ru-RU"/>
        </w:rPr>
        <w:t>20 мая   2020 года.                                                                                            №   17</w:t>
      </w:r>
    </w:p>
    <w:p w14:paraId="04C7BA94" w14:textId="77777777" w:rsidR="006E415D" w:rsidRPr="006E415D" w:rsidRDefault="006E415D" w:rsidP="006E415D">
      <w:pPr>
        <w:tabs>
          <w:tab w:val="left" w:pos="4536"/>
        </w:tabs>
        <w:spacing w:after="0" w:line="240" w:lineRule="exact"/>
        <w:ind w:firstLine="851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6E415D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С.Староакбулатово</w:t>
      </w:r>
    </w:p>
    <w:p w14:paraId="7D4D6F31" w14:textId="77777777" w:rsidR="006E415D" w:rsidRPr="006E415D" w:rsidRDefault="006E415D" w:rsidP="006E415D">
      <w:pPr>
        <w:tabs>
          <w:tab w:val="left" w:pos="4536"/>
        </w:tabs>
        <w:spacing w:after="0" w:line="240" w:lineRule="exact"/>
        <w:ind w:firstLine="851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14:paraId="1EAFAA2E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proofErr w:type="gramStart"/>
      <w:r w:rsidRPr="006E415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Об  утверждении</w:t>
      </w:r>
      <w:proofErr w:type="gramEnd"/>
      <w:r w:rsidRPr="006E415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Порядка заключения</w:t>
      </w:r>
    </w:p>
    <w:p w14:paraId="54207875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специального инвестиционного контракта</w:t>
      </w:r>
    </w:p>
    <w:p w14:paraId="7CBA00D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Calibri"/>
          <w:bCs/>
          <w:sz w:val="28"/>
          <w:szCs w:val="28"/>
          <w:lang w:eastAsia="ru-RU"/>
        </w:rPr>
      </w:pPr>
    </w:p>
    <w:p w14:paraId="06BFE865" w14:textId="77777777" w:rsidR="006E415D" w:rsidRPr="006E415D" w:rsidRDefault="006E415D" w:rsidP="006E415D">
      <w:pPr>
        <w:spacing w:after="240" w:line="322" w:lineRule="exact"/>
        <w:ind w:left="20" w:right="40" w:firstLine="70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E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</w:t>
      </w:r>
      <w:hyperlink r:id="rId4" w:history="1">
        <w:r w:rsidRPr="006E415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ст. 16</w:t>
        </w:r>
      </w:hyperlink>
      <w:r w:rsidRPr="006E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31 декабря 2014 года №488-ФЗ «О промышленной политике в Российской Федерации», Ст. 19 Закона №39-ФЗ  «Об инвестиционной деятельности в Российской Федерации, осуществляемой в форме капитальных вложений» </w:t>
      </w:r>
      <w:r w:rsidRPr="006E415D">
        <w:rPr>
          <w:rFonts w:ascii="Times New Roman" w:eastAsia="Times New Roman" w:hAnsi="Times New Roman" w:cs="Times New Roman"/>
          <w:sz w:val="28"/>
          <w:szCs w:val="24"/>
          <w:lang w:eastAsia="ru-RU"/>
        </w:rPr>
        <w:t>Администрация сельского поселения п о с т а н о в л я ю:</w:t>
      </w:r>
    </w:p>
    <w:p w14:paraId="0B431089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   1. Утвердить прилагаемый </w:t>
      </w:r>
      <w:hyperlink r:id="rId5" w:anchor="P27" w:history="1">
        <w:r w:rsidRPr="006E415D">
          <w:rPr>
            <w:rFonts w:ascii="Times New Roman" w:eastAsia="Times New Roman" w:hAnsi="Times New Roman" w:cs="Calibri"/>
            <w:sz w:val="28"/>
            <w:szCs w:val="28"/>
            <w:lang w:eastAsia="ru-RU"/>
          </w:rPr>
          <w:t>Порядок</w:t>
        </w:r>
      </w:hyperlink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заключения специального инвестиционного контракта.</w:t>
      </w:r>
    </w:p>
    <w:p w14:paraId="26DE00D5" w14:textId="77777777" w:rsidR="006E415D" w:rsidRPr="006E415D" w:rsidRDefault="006E415D" w:rsidP="006E415D">
      <w:pPr>
        <w:tabs>
          <w:tab w:val="left" w:pos="3060"/>
        </w:tabs>
        <w:suppressAutoHyphens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 Обнародовать настоящее постановление на специальном стенде администрации и разместить на официальной сайте   в информационно-телекоммуникационной сети «Интернет».</w:t>
      </w:r>
    </w:p>
    <w:p w14:paraId="2DD2B389" w14:textId="77777777" w:rsidR="006E415D" w:rsidRPr="006E415D" w:rsidRDefault="006E415D" w:rsidP="006E415D">
      <w:pPr>
        <w:suppressAutoHyphens/>
        <w:spacing w:after="120" w:line="240" w:lineRule="auto"/>
        <w:ind w:left="283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3E658A" w14:textId="77777777" w:rsidR="006E415D" w:rsidRPr="006E415D" w:rsidRDefault="006E415D" w:rsidP="006E415D">
      <w:pPr>
        <w:suppressAutoHyphens/>
        <w:spacing w:after="120" w:line="240" w:lineRule="auto"/>
        <w:ind w:left="283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CA1FA4" w14:textId="77777777" w:rsidR="006E415D" w:rsidRPr="006E415D" w:rsidRDefault="006E415D" w:rsidP="006E415D">
      <w:pPr>
        <w:suppressAutoHyphens/>
        <w:spacing w:after="120" w:line="240" w:lineRule="auto"/>
        <w:ind w:left="283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администрации </w:t>
      </w:r>
    </w:p>
    <w:p w14:paraId="082CE5D8" w14:textId="77777777" w:rsidR="006E415D" w:rsidRPr="006E415D" w:rsidRDefault="006E415D" w:rsidP="006E415D">
      <w:pPr>
        <w:suppressAutoHyphens/>
        <w:spacing w:after="120" w:line="240" w:lineRule="auto"/>
        <w:ind w:left="283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</w:t>
      </w:r>
    </w:p>
    <w:p w14:paraId="3D7A4E56" w14:textId="77777777" w:rsidR="006E415D" w:rsidRPr="006E415D" w:rsidRDefault="006E415D" w:rsidP="006E415D">
      <w:pPr>
        <w:suppressAutoHyphens/>
        <w:spacing w:after="120" w:line="240" w:lineRule="auto"/>
        <w:ind w:left="283" w:hanging="284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E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Акбулатовский </w:t>
      </w:r>
      <w:proofErr w:type="gramStart"/>
      <w:r w:rsidRPr="006E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сельсовет:   </w:t>
      </w:r>
      <w:proofErr w:type="gramEnd"/>
      <w:r w:rsidRPr="006E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Ф.Р.Нигаматьянов.</w:t>
      </w:r>
    </w:p>
    <w:p w14:paraId="181BFBEE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14:paraId="049CA644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14:paraId="08A33927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14:paraId="78D4345A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14:paraId="7FE960D2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14:paraId="37344982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14:paraId="6BF4C562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14:paraId="2845338B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14:paraId="01D7278D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14:paraId="36150DB6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14:paraId="60BBCF84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14:paraId="2014E7FA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14:paraId="5D14204F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Calibri"/>
          <w:b/>
          <w:sz w:val="28"/>
          <w:szCs w:val="28"/>
          <w:lang w:eastAsia="ru-RU"/>
        </w:rPr>
      </w:pPr>
    </w:p>
    <w:p w14:paraId="68286345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Calibri"/>
          <w:b/>
          <w:sz w:val="28"/>
          <w:szCs w:val="28"/>
          <w:lang w:eastAsia="ru-RU"/>
        </w:rPr>
      </w:pPr>
    </w:p>
    <w:p w14:paraId="70752F78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Calibri"/>
          <w:szCs w:val="20"/>
          <w:lang w:eastAsia="ru-RU"/>
        </w:rPr>
      </w:pPr>
      <w:r w:rsidRPr="006E415D">
        <w:rPr>
          <w:rFonts w:ascii="Times New Roman" w:eastAsia="Times New Roman" w:hAnsi="Times New Roman" w:cs="Calibri"/>
          <w:szCs w:val="20"/>
          <w:lang w:eastAsia="ru-RU"/>
        </w:rPr>
        <w:t>Утвержден</w:t>
      </w:r>
    </w:p>
    <w:p w14:paraId="5AAB13E4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Calibri"/>
          <w:szCs w:val="20"/>
          <w:lang w:eastAsia="ru-RU"/>
        </w:rPr>
      </w:pPr>
      <w:r w:rsidRPr="006E415D">
        <w:rPr>
          <w:rFonts w:ascii="Times New Roman" w:eastAsia="Times New Roman" w:hAnsi="Times New Roman" w:cs="Calibri"/>
          <w:szCs w:val="20"/>
          <w:lang w:eastAsia="ru-RU"/>
        </w:rPr>
        <w:t>постановлением</w:t>
      </w:r>
    </w:p>
    <w:p w14:paraId="7026F10F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Calibri"/>
          <w:szCs w:val="20"/>
          <w:lang w:eastAsia="ru-RU"/>
        </w:rPr>
      </w:pPr>
      <w:r w:rsidRPr="006E415D">
        <w:rPr>
          <w:rFonts w:ascii="Times New Roman" w:eastAsia="Times New Roman" w:hAnsi="Times New Roman" w:cs="Calibri"/>
          <w:szCs w:val="20"/>
          <w:lang w:eastAsia="ru-RU"/>
        </w:rPr>
        <w:t xml:space="preserve">                                                                     Администрации сельского поселения</w:t>
      </w:r>
    </w:p>
    <w:p w14:paraId="20FAC77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Calibri"/>
          <w:szCs w:val="20"/>
          <w:lang w:eastAsia="ru-RU"/>
        </w:rPr>
      </w:pPr>
      <w:r w:rsidRPr="006E415D">
        <w:rPr>
          <w:rFonts w:ascii="Times New Roman" w:eastAsia="Times New Roman" w:hAnsi="Times New Roman" w:cs="Calibri"/>
          <w:szCs w:val="20"/>
          <w:lang w:eastAsia="ru-RU"/>
        </w:rPr>
        <w:t xml:space="preserve">От 20.05.2020г. N 17  </w:t>
      </w:r>
    </w:p>
    <w:p w14:paraId="4FC39D6A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bookmarkStart w:id="0" w:name="P27"/>
      <w:bookmarkEnd w:id="0"/>
      <w:r w:rsidRPr="006E415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ПОРЯДОК</w:t>
      </w:r>
    </w:p>
    <w:p w14:paraId="1E7ABC48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ЗАКЛЮЧЕНИЯ СПЕЦИАЛЬНОГО ИНВЕСТИЦИОННОГО КОНТРАКТА</w:t>
      </w:r>
    </w:p>
    <w:p w14:paraId="6595E8A6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14:paraId="430B27F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1. Настоящий Порядок устанавливает правила заключения специального инвестиционного контракта в сельском поселении.</w:t>
      </w:r>
    </w:p>
    <w:p w14:paraId="1E09B5CE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14:paraId="75906FB5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2. Специальный инвестиционный контракт заключается от имени сельского поселения Акбулатовский сельсовет МР Татышлинский район Республики Башкортостан Главой администрации сельского поселения с юридическим лицом или индивидуальным предпринимателем, принимающими на себя обязательства в предусмотренный специальным инвестиционным контрактом срок своими силами или с привлечением иных лиц создать, либо модернизировать и (или) освоить производство промышленной продукции на территории сельского поселения (далее - инвестор, привлеченное лицо, инвестиционный проект).</w:t>
      </w:r>
    </w:p>
    <w:p w14:paraId="411A64B8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bookmarkStart w:id="1" w:name="P35"/>
      <w:bookmarkEnd w:id="1"/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3. Специальный инвестиционный контракт заключается на срок, равный сроку выхода инвестиционного проекта на проектную операционную прибыль в соответствии с бизнес-планом инвестиционного проекта, увеличенному на 5 лет, но не более 10 лет.</w:t>
      </w:r>
    </w:p>
    <w:p w14:paraId="2C96CB53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14:paraId="3002F8E2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bookmarkStart w:id="2" w:name="P37"/>
      <w:bookmarkEnd w:id="2"/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4. Для заключения специального инвестиционного контракта инвестор представляет в Администрацию сельского поселения </w:t>
      </w:r>
      <w:hyperlink r:id="rId6" w:anchor="P94" w:history="1">
        <w:r w:rsidRPr="006E415D">
          <w:rPr>
            <w:rFonts w:ascii="Times New Roman" w:eastAsia="Times New Roman" w:hAnsi="Times New Roman" w:cs="Calibri"/>
            <w:sz w:val="28"/>
            <w:szCs w:val="28"/>
            <w:lang w:eastAsia="ru-RU"/>
          </w:rPr>
          <w:t>заявление</w:t>
        </w:r>
      </w:hyperlink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по форме согласно приложению №1 к настоящему Порядку с приложением:</w:t>
      </w:r>
    </w:p>
    <w:p w14:paraId="7D12C5BF" w14:textId="77777777" w:rsidR="006E415D" w:rsidRPr="006E415D" w:rsidRDefault="006E415D" w:rsidP="006E415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утвержденного инвестором бизнес-плана инвестиционного проекта, в том числе содержащего следующие сведения:</w:t>
      </w:r>
    </w:p>
    <w:p w14:paraId="543933CF" w14:textId="77777777" w:rsidR="006E415D" w:rsidRPr="006E415D" w:rsidRDefault="006E415D" w:rsidP="006E415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о характеристиках промышленной продукции, производство которой создается или модернизируется и (или) осваивается в ходе исполнения специального инвестиционного контракта;</w:t>
      </w:r>
    </w:p>
    <w:p w14:paraId="31857D1E" w14:textId="77777777" w:rsidR="006E415D" w:rsidRPr="006E415D" w:rsidRDefault="006E415D" w:rsidP="006E415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о перечне мероприятий инвестиционного проекта;</w:t>
      </w:r>
    </w:p>
    <w:p w14:paraId="691DB778" w14:textId="77777777" w:rsidR="006E415D" w:rsidRPr="006E415D" w:rsidRDefault="006E415D" w:rsidP="006E415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об объеме инвестиций в инвестиционный проект;</w:t>
      </w:r>
    </w:p>
    <w:p w14:paraId="3414730D" w14:textId="77777777" w:rsidR="006E415D" w:rsidRPr="006E415D" w:rsidRDefault="006E415D" w:rsidP="006E415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о результатах (показателях), которые планируется достигнуть в ходе реализации инвестиционного проекта (ежегодные и итоговые показатели), включая в том числе:</w:t>
      </w:r>
    </w:p>
    <w:p w14:paraId="0F8E8840" w14:textId="77777777" w:rsidR="006E415D" w:rsidRPr="006E415D" w:rsidRDefault="006E415D" w:rsidP="006E415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объем (в денежном выражении) произведенной и реализованной продукции (ежегодно на конец календарного года и к окончанию срока </w:t>
      </w:r>
    </w:p>
    <w:p w14:paraId="6A0DC083" w14:textId="77777777" w:rsidR="006E415D" w:rsidRPr="006E415D" w:rsidRDefault="006E415D" w:rsidP="006E415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lastRenderedPageBreak/>
        <w:t>специального инвестиционного контракта);</w:t>
      </w:r>
    </w:p>
    <w:p w14:paraId="2C9F4373" w14:textId="77777777" w:rsidR="006E415D" w:rsidRPr="006E415D" w:rsidRDefault="006E415D" w:rsidP="006E415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объем налогов, планируемых к уплате по окончании срока специального инвестиционного контракта;</w:t>
      </w:r>
    </w:p>
    <w:p w14:paraId="74EB4ECB" w14:textId="77777777" w:rsidR="006E415D" w:rsidRPr="006E415D" w:rsidRDefault="006E415D" w:rsidP="006E415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долю стоимости используемых материалов и компонентов (оборудования) иностранного происхождения в цене промышленной продукции, выпускаемой к окончанию срока специального инвестиционного контракта;</w:t>
      </w:r>
    </w:p>
    <w:p w14:paraId="023AAE8C" w14:textId="77777777" w:rsidR="006E415D" w:rsidRPr="006E415D" w:rsidRDefault="006E415D" w:rsidP="006E415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количество создаваемых рабочих мест в ходе реализации инвестиционного проекта;</w:t>
      </w:r>
    </w:p>
    <w:p w14:paraId="2046DA72" w14:textId="77777777" w:rsidR="006E415D" w:rsidRPr="006E415D" w:rsidRDefault="006E415D" w:rsidP="006E415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иные показатели, характеризующие выполнение инвестором принятых обязательств;</w:t>
      </w:r>
    </w:p>
    <w:p w14:paraId="593719FC" w14:textId="77777777" w:rsidR="006E415D" w:rsidRPr="006E415D" w:rsidRDefault="006E415D" w:rsidP="006E415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заверенных инвестором копий документов, подтверждающих вложение инвестиций в инвестиционный проект (кредитный договор или предварительный кредитный договор с финансированием инвестиционного проекта либо иные документы, подтверждающие размер привлекаемых инвестиций);</w:t>
      </w:r>
    </w:p>
    <w:p w14:paraId="31ECCFD5" w14:textId="77777777" w:rsidR="006E415D" w:rsidRPr="006E415D" w:rsidRDefault="006E415D" w:rsidP="006E415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предлагаемого перечня мер стимулирования деятельности в сфере промышленности (далее - меры стимулирования) из числа мер, предусмотренных муниципальными правовыми актами, которые инвестор предлагает включить в специальный инвестиционный контракт;</w:t>
      </w:r>
    </w:p>
    <w:p w14:paraId="64EDFECF" w14:textId="77777777" w:rsidR="006E415D" w:rsidRPr="006E415D" w:rsidRDefault="006E415D" w:rsidP="006E415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предлагаемого перечня обязательств инвестора и (или) привлеченного лица (в случае его привлечения).</w:t>
      </w:r>
    </w:p>
    <w:p w14:paraId="195542A3" w14:textId="77777777" w:rsidR="006E415D" w:rsidRPr="006E415D" w:rsidRDefault="006E415D" w:rsidP="006E415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В случае участия привлеченного лица в заключении специального инвестиционного контракта заявление, указанное в настоящем пункте, должно быть подписано также привлеченным лицом.</w:t>
      </w:r>
    </w:p>
    <w:p w14:paraId="76EA2F38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bookmarkStart w:id="3" w:name="P53"/>
      <w:bookmarkEnd w:id="3"/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5. Для заключения специального инвестиционного контракта, в ходе которого создается или модернизируется производство промышленной продукции, инвестор в составе заявления с документами, указанными в </w:t>
      </w:r>
      <w:hyperlink r:id="rId7" w:anchor="P37" w:history="1">
        <w:r w:rsidRPr="006E415D">
          <w:rPr>
            <w:rFonts w:ascii="Times New Roman" w:eastAsia="Times New Roman" w:hAnsi="Times New Roman" w:cs="Calibri"/>
            <w:sz w:val="28"/>
            <w:szCs w:val="28"/>
            <w:lang w:eastAsia="ru-RU"/>
          </w:rPr>
          <w:t>пункте 4</w:t>
        </w:r>
      </w:hyperlink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настоящего Порядка, представляет документы, подтверждающие создание или модернизацию промышленного производства и создание рабочих мест, освоение на созданных (модернизированных) мощностях выпуска промышленной продукции и в обязательном порядке осуществление следующих расходов инвестиционного характера:</w:t>
      </w:r>
    </w:p>
    <w:p w14:paraId="1122668A" w14:textId="77777777" w:rsidR="006E415D" w:rsidRPr="006E415D" w:rsidRDefault="006E415D" w:rsidP="006E415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на приобретение или долгосрочную аренду земельных участков под создание новых производственных мощностей (за исключением случаев, когда земельный участок, на котором реализуется инвестиционный проект, находится в собственности инвестора или привлеченных лиц);</w:t>
      </w:r>
    </w:p>
    <w:p w14:paraId="6FC484E3" w14:textId="77777777" w:rsidR="006E415D" w:rsidRPr="006E415D" w:rsidRDefault="006E415D" w:rsidP="006E415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на разработку проектной документации;</w:t>
      </w:r>
    </w:p>
    <w:p w14:paraId="612AE09D" w14:textId="77777777" w:rsidR="006E415D" w:rsidRPr="006E415D" w:rsidRDefault="006E415D" w:rsidP="006E415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lastRenderedPageBreak/>
        <w:t>на строительство или реконструкцию производственных зданий и сооружений;</w:t>
      </w:r>
    </w:p>
    <w:p w14:paraId="44F7D375" w14:textId="77777777" w:rsidR="006E415D" w:rsidRPr="006E415D" w:rsidRDefault="006E415D" w:rsidP="006E415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на приобретение, сооружение, изготовление, доставку, расконсервацию и модернизацию основных средств (минимальная доля приобретаемого в ходе реализации инвестиционного проекта оборудования составляет не менее 25 процентов стоимости модернизируемого и (или) расконсервируемого оборудования), в том числе на таможенные пошлины и таможенные сборы, а также на строительно-монтажные и пусконаладочные работы.</w:t>
      </w:r>
    </w:p>
    <w:p w14:paraId="727802F9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bookmarkStart w:id="4" w:name="P59"/>
      <w:bookmarkEnd w:id="4"/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6. Подтверждающими документами, предусмотренными </w:t>
      </w:r>
      <w:hyperlink r:id="rId8" w:anchor="P53" w:history="1">
        <w:r w:rsidRPr="006E415D">
          <w:rPr>
            <w:rFonts w:ascii="Times New Roman" w:eastAsia="Times New Roman" w:hAnsi="Times New Roman" w:cs="Calibri"/>
            <w:sz w:val="28"/>
            <w:szCs w:val="28"/>
            <w:lang w:eastAsia="ru-RU"/>
          </w:rPr>
          <w:t>пунктом 5</w:t>
        </w:r>
      </w:hyperlink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настоящего Порядка, помимо бизнес-плана являются копии инвестиционного соглашения (соглашений) или предварительного договора (договоров) о реализации инвестиционного проекта, определяющих порядок участия третьих лиц в реализации инвестиционного проекта (при наличии).</w:t>
      </w:r>
    </w:p>
    <w:p w14:paraId="0116F1A3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7. Глава сельского поселения не позднее 5 рабочих дней  со дня поступления документов, указанных в пунктах 4-6 настоящего Порядка,  направляет их в межведомственную комиссию по оценке возможности заключения специальных инвестиционных контрактов в сельском поселении для рассмотрения.</w:t>
      </w:r>
    </w:p>
    <w:p w14:paraId="6840B256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bookmarkStart w:id="5" w:name="P65"/>
      <w:bookmarkEnd w:id="5"/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8. Комиссия, действующая на основании </w:t>
      </w:r>
      <w:hyperlink r:id="rId9" w:anchor="P97" w:history="1">
        <w:r w:rsidRPr="006E415D">
          <w:rPr>
            <w:rFonts w:ascii="Times New Roman" w:eastAsia="Times New Roman" w:hAnsi="Times New Roman" w:cs="Calibri"/>
            <w:sz w:val="28"/>
            <w:szCs w:val="28"/>
            <w:lang w:eastAsia="ru-RU"/>
          </w:rPr>
          <w:t>Положения</w:t>
        </w:r>
      </w:hyperlink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о межведомственной комиссии по оценке возможности заключения специальных инвестиционных контрактов в сельском поселении (приложение №2 к Порядку), подготавливает заключение о возможности (невозможности) заключения специального инвестиционного контракта на предложенных инвестором условиях.</w:t>
      </w:r>
    </w:p>
    <w:p w14:paraId="150668F5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9. При подготовке заключения, указанного в </w:t>
      </w:r>
      <w:hyperlink r:id="rId10" w:anchor="P65" w:history="1">
        <w:r w:rsidRPr="006E415D">
          <w:rPr>
            <w:rFonts w:ascii="Times New Roman" w:eastAsia="Times New Roman" w:hAnsi="Times New Roman" w:cs="Calibri"/>
            <w:sz w:val="28"/>
            <w:szCs w:val="28"/>
            <w:lang w:eastAsia="ru-RU"/>
          </w:rPr>
          <w:t xml:space="preserve">пункте </w:t>
        </w:r>
      </w:hyperlink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8 настоящего Порядка, комиссия не вправе вносить изменения в перечень обязательств инвестора и (или) привлеченного лица, в предложенные инвестором характеристики инвестиционного проекта, указанные в </w:t>
      </w:r>
      <w:hyperlink r:id="rId11" w:anchor="P40" w:history="1">
        <w:r w:rsidRPr="006E415D">
          <w:rPr>
            <w:rFonts w:ascii="Times New Roman" w:eastAsia="Times New Roman" w:hAnsi="Times New Roman" w:cs="Calibri"/>
            <w:sz w:val="28"/>
            <w:szCs w:val="28"/>
            <w:lang w:eastAsia="ru-RU"/>
          </w:rPr>
          <w:t>пункте 4</w:t>
        </w:r>
      </w:hyperlink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настоящего  Порядка.</w:t>
      </w:r>
    </w:p>
    <w:p w14:paraId="31F54A88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10. Комиссия не позднее 30 рабочих дней со дня поступления Главе сельского поселения документов, указанных в </w:t>
      </w:r>
      <w:hyperlink r:id="rId12" w:anchor="P37" w:history="1">
        <w:r w:rsidRPr="006E415D">
          <w:rPr>
            <w:rFonts w:ascii="Times New Roman" w:eastAsia="Times New Roman" w:hAnsi="Times New Roman" w:cs="Calibri"/>
            <w:sz w:val="28"/>
            <w:szCs w:val="28"/>
            <w:lang w:eastAsia="ru-RU"/>
          </w:rPr>
          <w:t>пункте 4</w:t>
        </w:r>
      </w:hyperlink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настоящего  Порядка, подготавливает заключение, в котором содержится:</w:t>
      </w:r>
    </w:p>
    <w:p w14:paraId="2A3920D8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а) перечень мер стимулирования, осуществляемых в отношении инвестора и (или) привлеченного лица;</w:t>
      </w:r>
    </w:p>
    <w:p w14:paraId="6CADC559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б) перечень обязательств инвестора и привлеченного лица (в случае его привлечения);</w:t>
      </w:r>
    </w:p>
    <w:p w14:paraId="6178E117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в) срок действия специального инвестиционного контракта;</w:t>
      </w:r>
    </w:p>
    <w:p w14:paraId="75600FA3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г) результаты, которые планируется достигнуть в ходе реализации инвестиционного проекта, и измеряющие указанные результаты показатели (ежегодные и итоговые показатели);</w:t>
      </w:r>
    </w:p>
    <w:p w14:paraId="0144C9B8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д) характеристики промышленной продукции, производство которой создается или модернизируется и (или) осваивается в ходе исполнения специального инвестиционного контракта;</w:t>
      </w:r>
    </w:p>
    <w:p w14:paraId="46FB41BB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е) перечень мероприятий инвестиционного проекта;</w:t>
      </w:r>
    </w:p>
    <w:p w14:paraId="30156B04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lastRenderedPageBreak/>
        <w:t>ж) объем инвестиций в инвестиционный проект;</w:t>
      </w:r>
    </w:p>
    <w:p w14:paraId="40B753B7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з) решение комиссии о возможности (невозможности) заключения специального инвестиционного контракта.</w:t>
      </w:r>
    </w:p>
    <w:p w14:paraId="54137676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11. Комиссия подготавливает заключение, содержащее решение о невозможности заключения специального инвестиционного контракта, в следующих случаях:</w:t>
      </w:r>
    </w:p>
    <w:p w14:paraId="09B464B0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а) инвестиционный проект не соответствует целям, указанным в </w:t>
      </w:r>
      <w:hyperlink r:id="rId13" w:anchor="P35" w:history="1">
        <w:r w:rsidRPr="006E415D">
          <w:rPr>
            <w:rFonts w:ascii="Times New Roman" w:eastAsia="Times New Roman" w:hAnsi="Times New Roman" w:cs="Calibri"/>
            <w:sz w:val="28"/>
            <w:szCs w:val="28"/>
            <w:lang w:eastAsia="ru-RU"/>
          </w:rPr>
          <w:t>пункте 2</w:t>
        </w:r>
      </w:hyperlink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настоящего Порядка;</w:t>
      </w:r>
    </w:p>
    <w:p w14:paraId="688762EA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б) представленные инвестором заявление и документы не соответствуют </w:t>
      </w:r>
      <w:hyperlink r:id="rId14" w:anchor="P37" w:history="1">
        <w:r w:rsidRPr="006E415D">
          <w:rPr>
            <w:rFonts w:ascii="Times New Roman" w:eastAsia="Times New Roman" w:hAnsi="Times New Roman" w:cs="Calibri"/>
            <w:sz w:val="28"/>
            <w:szCs w:val="28"/>
            <w:lang w:eastAsia="ru-RU"/>
          </w:rPr>
          <w:t>пунктам 4</w:t>
        </w:r>
      </w:hyperlink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- </w:t>
      </w:r>
      <w:hyperlink r:id="rId15" w:anchor="P63" w:history="1">
        <w:r w:rsidRPr="006E415D">
          <w:rPr>
            <w:rFonts w:ascii="Times New Roman" w:eastAsia="Times New Roman" w:hAnsi="Times New Roman" w:cs="Calibri"/>
            <w:sz w:val="28"/>
            <w:szCs w:val="28"/>
            <w:lang w:eastAsia="ru-RU"/>
          </w:rPr>
          <w:t>6</w:t>
        </w:r>
      </w:hyperlink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настоящего Порядка;</w:t>
      </w:r>
    </w:p>
    <w:p w14:paraId="2CEAA6F1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в) ни одна из указанных в заявлении инвестора мер стимулирования, предложенных в отношении инвестора и (или) привлеченного лица, не соответствует законодательству Российской Федерации, Республики Башкортостан, муниципальными правовым актам сельского поселения.</w:t>
      </w:r>
    </w:p>
    <w:p w14:paraId="41132FA9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12. Заключение комиссии направляется в течение 10 рабочих дней со дня его подготовки лицам, участвующим в заключении специального инвестиционного контракта.</w:t>
      </w:r>
    </w:p>
    <w:p w14:paraId="18184482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При этом в случае направления заключения комиссии, содержащего решение о возможности заключения специального инвестиционного контракта, одновременно с таким заключением направляется проект специального инвестиционного контракта с учетом указанного заключения комиссии.</w:t>
      </w:r>
    </w:p>
    <w:p w14:paraId="7608E818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13. Инвестор и привлеченное лицо (в случае его привлечения) в течение 10 рабочих дней со дня получения проекта специального инвестиционного контракта направляют  Главе сельского поселения подписанный специальный инвестиционный контракт, либо оформленный в письменном виде отказ инвестора или привлеченного лица (в случае его привлечения) от подписания специального инвестиционного контракта, либо протокол разногласий (по вопросам, не касающимся условий специального инвестиционного контракта, содержащихся в заключении).</w:t>
      </w:r>
    </w:p>
    <w:p w14:paraId="4EBCDBC0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14. В течение 10 рабочих дней со дня получения протокола разногласий  Глава сельского поселения проводит переговоры с инвестором или привлеченным лицом (в случае его привлечения) для урегулирования таких разногласий, подписания специального инвестиционного контракта на условиях, указанных в заключении комиссии, содержащем решение о возможности заключения специального инвестиционного контракта, либо получения отказа инвестора или привлеченного лица от подписания специального инвестиционного контракта.</w:t>
      </w:r>
    </w:p>
    <w:p w14:paraId="3E47387B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15. В случае неполучения  Главой  сельского поселения в течение 20 рабочих дней со дня направления инвестору и привлеченному лицу (в случае его привлечения) заключения комиссии, содержащего решение о возможности заключения специального инвестиционного контракта, и проекта специального инвестиционного контракта, подписанного инвестором и привлеченным лицом (в случае его привлечения), протокола разногласий или отказа от подписания специального инвестиционного контракта инвестор или </w:t>
      </w: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lastRenderedPageBreak/>
        <w:t>привлеченное лицо (в случае его привлечения) считается отказавшимся от подписания специального инвестиционного контракта.</w:t>
      </w:r>
    </w:p>
    <w:p w14:paraId="4D4E9775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16. В течение 10 рабочих дней со дня получения подписанного инвестором и привлеченным лицом (в случае его привлечения) специального инвестиционного </w:t>
      </w:r>
      <w:proofErr w:type="gramStart"/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контракта  Глава</w:t>
      </w:r>
      <w:proofErr w:type="gramEnd"/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 сельского поселения подписывает специальный инвестиционный контракт.</w:t>
      </w:r>
    </w:p>
    <w:p w14:paraId="5B153600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17. Экземпляры подписанного всеми участниками специального инвестиционного контракта </w:t>
      </w:r>
      <w:proofErr w:type="gramStart"/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передаются  Главе</w:t>
      </w:r>
      <w:proofErr w:type="gramEnd"/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 сельского поселения, указанным участникам специального инвестиционного контракта.</w:t>
      </w:r>
    </w:p>
    <w:p w14:paraId="57C57750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                   </w:t>
      </w:r>
    </w:p>
    <w:p w14:paraId="4D7F25AF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14:paraId="21D57A73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14:paraId="15C75962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Calibri"/>
          <w:szCs w:val="20"/>
          <w:lang w:eastAsia="ru-RU"/>
        </w:rPr>
      </w:pPr>
      <w:r w:rsidRPr="006E415D">
        <w:rPr>
          <w:rFonts w:ascii="Times New Roman" w:eastAsia="Times New Roman" w:hAnsi="Times New Roman" w:cs="Calibri"/>
          <w:szCs w:val="20"/>
          <w:lang w:eastAsia="ru-RU"/>
        </w:rPr>
        <w:t>Приложение №1</w:t>
      </w:r>
    </w:p>
    <w:p w14:paraId="1BBCC2A5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Calibri"/>
          <w:szCs w:val="20"/>
          <w:lang w:eastAsia="ru-RU"/>
        </w:rPr>
      </w:pPr>
      <w:r w:rsidRPr="006E415D">
        <w:rPr>
          <w:rFonts w:ascii="Times New Roman" w:eastAsia="Times New Roman" w:hAnsi="Times New Roman" w:cs="Calibri"/>
          <w:szCs w:val="20"/>
          <w:lang w:eastAsia="ru-RU"/>
        </w:rPr>
        <w:t xml:space="preserve">                                                                                                             к Порядку заключения специального</w:t>
      </w:r>
    </w:p>
    <w:p w14:paraId="3383F6B4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Calibri"/>
          <w:szCs w:val="20"/>
          <w:lang w:eastAsia="ru-RU"/>
        </w:rPr>
      </w:pPr>
      <w:r w:rsidRPr="006E415D">
        <w:rPr>
          <w:rFonts w:ascii="Times New Roman" w:eastAsia="Times New Roman" w:hAnsi="Times New Roman" w:cs="Calibri"/>
          <w:szCs w:val="20"/>
          <w:lang w:eastAsia="ru-RU"/>
        </w:rPr>
        <w:t xml:space="preserve">                                                                                                инвестиционного контракта</w:t>
      </w:r>
    </w:p>
    <w:p w14:paraId="689C2B29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            </w:t>
      </w:r>
    </w:p>
    <w:p w14:paraId="4A30A095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6" w:name="P94"/>
      <w:bookmarkEnd w:id="6"/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      ЗАЯВЛЕНИЕ</w:t>
      </w:r>
    </w:p>
    <w:p w14:paraId="468D420E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о заключении специального инвестиционного контракта</w:t>
      </w:r>
    </w:p>
    <w:p w14:paraId="342BE954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3A317FB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В     соответствии     с     Порядком       заключения     специального</w:t>
      </w:r>
    </w:p>
    <w:p w14:paraId="72DBB134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инвестиционного   </w:t>
      </w:r>
      <w:proofErr w:type="gramStart"/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контракта,   </w:t>
      </w:r>
      <w:proofErr w:type="gramEnd"/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утвержденного   постановлением  Администрации сельского поселения Акбулатовский сельсовет муниципального района Татышлинский район Республики Башкортостан от ________________ N ________ (далее - Порядок),</w:t>
      </w:r>
    </w:p>
    <w:p w14:paraId="7129FA7E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__________________________________________________________________,</w:t>
      </w:r>
    </w:p>
    <w:p w14:paraId="727BB579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(</w:t>
      </w:r>
      <w:r w:rsidRPr="006E415D">
        <w:rPr>
          <w:rFonts w:ascii="Times New Roman" w:eastAsia="Calibri" w:hAnsi="Times New Roman" w:cs="Times New Roman"/>
          <w:sz w:val="20"/>
          <w:szCs w:val="20"/>
          <w:lang w:eastAsia="ru-RU"/>
        </w:rPr>
        <w:t>полное наименование инвестора</w:t>
      </w: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</w:p>
    <w:p w14:paraId="0EEDCCF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ОГРН </w:t>
      </w:r>
      <w:hyperlink r:id="rId16" w:anchor="P216" w:history="1">
        <w:r w:rsidRPr="006E415D">
          <w:rPr>
            <w:rFonts w:ascii="Courier New" w:eastAsia="Calibri" w:hAnsi="Courier New" w:cs="Courier New"/>
            <w:sz w:val="20"/>
            <w:szCs w:val="20"/>
            <w:lang w:eastAsia="ru-RU"/>
          </w:rPr>
          <w:t>&lt;*&gt;</w:t>
        </w:r>
      </w:hyperlink>
      <w:r w:rsidRPr="006E415D">
        <w:rPr>
          <w:rFonts w:ascii="Courier New" w:eastAsia="Calibri" w:hAnsi="Courier New" w:cs="Courier New"/>
          <w:sz w:val="20"/>
          <w:szCs w:val="20"/>
          <w:lang w:eastAsia="ru-RU"/>
        </w:rPr>
        <w:t xml:space="preserve"> </w:t>
      </w: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_________________________________________________________________,</w:t>
      </w:r>
    </w:p>
    <w:p w14:paraId="53DD93E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ИНН, КПП </w:t>
      </w:r>
      <w:hyperlink r:id="rId17" w:anchor="P216" w:history="1">
        <w:r w:rsidRPr="006E415D">
          <w:rPr>
            <w:rFonts w:ascii="Courier New" w:eastAsia="Calibri" w:hAnsi="Courier New" w:cs="Courier New"/>
            <w:sz w:val="20"/>
            <w:szCs w:val="20"/>
            <w:lang w:eastAsia="ru-RU"/>
          </w:rPr>
          <w:t>&lt;*&gt;</w:t>
        </w:r>
      </w:hyperlink>
      <w:r w:rsidRPr="006E415D">
        <w:rPr>
          <w:rFonts w:ascii="Courier New" w:eastAsia="Calibri" w:hAnsi="Courier New" w:cs="Courier New"/>
          <w:sz w:val="20"/>
          <w:szCs w:val="20"/>
          <w:lang w:eastAsia="ru-RU"/>
        </w:rPr>
        <w:t xml:space="preserve"> </w:t>
      </w: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_____________________________________________________________,</w:t>
      </w:r>
    </w:p>
    <w:p w14:paraId="76809D4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proofErr w:type="gramStart"/>
      <w:r w:rsidRPr="006E415D">
        <w:rPr>
          <w:rFonts w:ascii="Times New Roman" w:eastAsia="Calibri" w:hAnsi="Times New Roman" w:cs="Times New Roman"/>
          <w:sz w:val="20"/>
          <w:szCs w:val="20"/>
          <w:lang w:eastAsia="ru-RU"/>
        </w:rPr>
        <w:t>адрес  места</w:t>
      </w:r>
      <w:proofErr w:type="gramEnd"/>
      <w:r w:rsidRPr="006E415D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нахождения (для юридического лица)/адрес регистрации по месту</w:t>
      </w:r>
    </w:p>
    <w:p w14:paraId="3F1F6146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proofErr w:type="gramStart"/>
      <w:r w:rsidRPr="006E415D">
        <w:rPr>
          <w:rFonts w:ascii="Times New Roman" w:eastAsia="Calibri" w:hAnsi="Times New Roman" w:cs="Times New Roman"/>
          <w:sz w:val="20"/>
          <w:szCs w:val="20"/>
          <w:lang w:eastAsia="ru-RU"/>
        </w:rPr>
        <w:t>пребывания  либо</w:t>
      </w:r>
      <w:proofErr w:type="gramEnd"/>
      <w:r w:rsidRPr="006E415D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по месту жительства (для индивидуального предпринимателя)</w:t>
      </w:r>
    </w:p>
    <w:p w14:paraId="31E38D3A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_________________________________________________________________,</w:t>
      </w:r>
    </w:p>
    <w:p w14:paraId="01ADB8E6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просит  заключить</w:t>
      </w:r>
      <w:proofErr w:type="gramEnd"/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с ним специальный инвестиционный контракт для реализации инвестиционного проекта </w:t>
      </w:r>
    </w:p>
    <w:p w14:paraId="009B0655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14:paraId="564E95E4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(</w:t>
      </w:r>
      <w:r w:rsidRPr="006E415D">
        <w:rPr>
          <w:rFonts w:ascii="Times New Roman" w:eastAsia="Calibri" w:hAnsi="Times New Roman" w:cs="Times New Roman"/>
          <w:lang w:eastAsia="ru-RU"/>
        </w:rPr>
        <w:t>наименование инвестиционного проекта</w:t>
      </w: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</w:p>
    <w:p w14:paraId="1FD92058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 условиях,  указанных  в  </w:t>
      </w:r>
      <w:hyperlink r:id="rId18" w:anchor="P226" w:history="1">
        <w:r w:rsidRPr="006E415D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приложении</w:t>
        </w:r>
      </w:hyperlink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к  настоящему  заявлению,  которое</w:t>
      </w:r>
    </w:p>
    <w:p w14:paraId="67BA9281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является его неотъемлемой частью.</w:t>
      </w:r>
    </w:p>
    <w:p w14:paraId="7B934417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К исполнению специального инвестиционного  контракта  привлекается </w:t>
      </w:r>
      <w:hyperlink r:id="rId19" w:anchor="P218" w:history="1">
        <w:r w:rsidRPr="006E415D">
          <w:rPr>
            <w:rFonts w:ascii="Courier New" w:eastAsia="Calibri" w:hAnsi="Courier New" w:cs="Courier New"/>
            <w:sz w:val="20"/>
            <w:szCs w:val="20"/>
            <w:lang w:eastAsia="ru-RU"/>
          </w:rPr>
          <w:t>&lt;**&gt;</w:t>
        </w:r>
      </w:hyperlink>
    </w:p>
    <w:p w14:paraId="5BA80F67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__________________________________________________________________,</w:t>
      </w:r>
    </w:p>
    <w:p w14:paraId="5963D5BB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(</w:t>
      </w:r>
      <w:r w:rsidRPr="006E415D">
        <w:rPr>
          <w:rFonts w:ascii="Times New Roman" w:eastAsia="Calibri" w:hAnsi="Times New Roman" w:cs="Times New Roman"/>
          <w:sz w:val="20"/>
          <w:szCs w:val="20"/>
          <w:lang w:eastAsia="ru-RU"/>
        </w:rPr>
        <w:t>в случае привлечения инвестором иного лица для исполнения      специального инвестиционного контракта, которое будет участвовать     в подписании специального инвестиционного контракта, указывает                   его полное наименование</w:t>
      </w: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</w:p>
    <w:p w14:paraId="660B55AD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ОГРН </w:t>
      </w: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__________________________________________________________________,</w:t>
      </w:r>
    </w:p>
    <w:p w14:paraId="5BE2B985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ИНН, КПП _________________________________________________________________,</w:t>
      </w:r>
    </w:p>
    <w:p w14:paraId="23F3FDD5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proofErr w:type="gramStart"/>
      <w:r w:rsidRPr="006E415D">
        <w:rPr>
          <w:rFonts w:ascii="Times New Roman" w:eastAsia="Calibri" w:hAnsi="Times New Roman" w:cs="Times New Roman"/>
          <w:sz w:val="20"/>
          <w:szCs w:val="20"/>
          <w:lang w:eastAsia="ru-RU"/>
        </w:rPr>
        <w:t>адрес  места</w:t>
      </w:r>
      <w:proofErr w:type="gramEnd"/>
      <w:r w:rsidRPr="006E415D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нахождения (для юридического лица)/адрес регистрации по месту</w:t>
      </w:r>
    </w:p>
    <w:p w14:paraId="625D980A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proofErr w:type="gramStart"/>
      <w:r w:rsidRPr="006E415D">
        <w:rPr>
          <w:rFonts w:ascii="Times New Roman" w:eastAsia="Calibri" w:hAnsi="Times New Roman" w:cs="Times New Roman"/>
          <w:sz w:val="20"/>
          <w:szCs w:val="20"/>
          <w:lang w:eastAsia="ru-RU"/>
        </w:rPr>
        <w:t>пребывания  либо</w:t>
      </w:r>
      <w:proofErr w:type="gramEnd"/>
      <w:r w:rsidRPr="006E415D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по месту жительства (для индивидуального предпринимателя)</w:t>
      </w:r>
    </w:p>
    <w:p w14:paraId="3B9E924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которое является __________________________________________________________</w:t>
      </w:r>
    </w:p>
    <w:p w14:paraId="4D5F3F35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6E415D">
        <w:rPr>
          <w:rFonts w:ascii="Times New Roman" w:eastAsia="Calibri" w:hAnsi="Times New Roman" w:cs="Times New Roman"/>
          <w:sz w:val="20"/>
          <w:szCs w:val="20"/>
          <w:lang w:eastAsia="ru-RU"/>
        </w:rPr>
        <w:t>(указывается, чем является привлекаемое лицо по отношению</w:t>
      </w:r>
    </w:p>
    <w:p w14:paraId="5A08A6A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6E415D">
        <w:rPr>
          <w:rFonts w:ascii="Times New Roman" w:eastAsia="Calibri" w:hAnsi="Times New Roman" w:cs="Times New Roman"/>
          <w:sz w:val="20"/>
          <w:szCs w:val="20"/>
          <w:lang w:eastAsia="ru-RU"/>
        </w:rPr>
        <w:t>к инвестору: дочерним, зависимым обществом, или указывается</w:t>
      </w:r>
    </w:p>
    <w:p w14:paraId="18EF0D32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иное основание привлечения данного лица для </w:t>
      </w:r>
      <w:proofErr w:type="gramStart"/>
      <w:r w:rsidRPr="006E415D">
        <w:rPr>
          <w:rFonts w:ascii="Times New Roman" w:eastAsia="Calibri" w:hAnsi="Times New Roman" w:cs="Times New Roman"/>
          <w:sz w:val="20"/>
          <w:szCs w:val="20"/>
          <w:lang w:eastAsia="ru-RU"/>
        </w:rPr>
        <w:t>участия  в</w:t>
      </w:r>
      <w:proofErr w:type="gramEnd"/>
      <w:r w:rsidRPr="006E415D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инвестиционном проекте</w:t>
      </w: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</w:p>
    <w:p w14:paraId="25DA028B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0"/>
          <w:szCs w:val="20"/>
          <w:lang w:eastAsia="ru-RU"/>
        </w:rPr>
        <w:t>по отношению к инвестору, что подтверждается</w:t>
      </w: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______________________________</w:t>
      </w:r>
    </w:p>
    <w:p w14:paraId="37A05DFF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(</w:t>
      </w:r>
      <w:r w:rsidRPr="006E415D">
        <w:rPr>
          <w:rFonts w:ascii="Times New Roman" w:eastAsia="Calibri" w:hAnsi="Times New Roman" w:cs="Times New Roman"/>
          <w:sz w:val="20"/>
          <w:szCs w:val="20"/>
          <w:lang w:eastAsia="ru-RU"/>
        </w:rPr>
        <w:t>реквизиты прилагаемого к заявлению документа, подтверждающего</w:t>
      </w:r>
    </w:p>
    <w:p w14:paraId="1E42CEC3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  основание привлечения лица для участия в инвестиционном проекте</w:t>
      </w: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</w:p>
    <w:p w14:paraId="0402E17D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и  которое</w:t>
      </w:r>
      <w:proofErr w:type="gramEnd"/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участвует в исполнении специального инвестиционного контракта на</w:t>
      </w:r>
    </w:p>
    <w:p w14:paraId="7D91394B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условиях, указанных в </w:t>
      </w:r>
      <w:hyperlink r:id="rId20" w:anchor="P226" w:history="1">
        <w:r w:rsidRPr="006E415D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приложении</w:t>
        </w:r>
      </w:hyperlink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 настоящему заявлению.</w:t>
      </w:r>
    </w:p>
    <w:p w14:paraId="474FFDFD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Настоящим подтверждаю, что:</w:t>
      </w:r>
    </w:p>
    <w:p w14:paraId="62CFA39B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1) в отношении ________________________________________________________</w:t>
      </w:r>
    </w:p>
    <w:p w14:paraId="52C46333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</w:t>
      </w:r>
      <w:r w:rsidRPr="006E415D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наименование инвестора и привлеченного </w:t>
      </w:r>
      <w:proofErr w:type="gramStart"/>
      <w:r w:rsidRPr="006E415D">
        <w:rPr>
          <w:rFonts w:ascii="Times New Roman" w:eastAsia="Calibri" w:hAnsi="Times New Roman" w:cs="Times New Roman"/>
          <w:sz w:val="20"/>
          <w:szCs w:val="20"/>
          <w:lang w:eastAsia="ru-RU"/>
        </w:rPr>
        <w:t>лица  (</w:t>
      </w:r>
      <w:proofErr w:type="gramEnd"/>
      <w:r w:rsidRPr="006E415D">
        <w:rPr>
          <w:rFonts w:ascii="Times New Roman" w:eastAsia="Calibri" w:hAnsi="Times New Roman" w:cs="Times New Roman"/>
          <w:sz w:val="20"/>
          <w:szCs w:val="20"/>
          <w:lang w:eastAsia="ru-RU"/>
        </w:rPr>
        <w:t>в случае его привлечения</w:t>
      </w: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</w:p>
    <w:p w14:paraId="531E78F6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не  проводится  процедура  ликвидации  (для юридического лица), отсутствует решение  арбитражного  суда о признании (юридического лица, индивидуального предпринимателя) банкротом   и  об   открытии   конкурсного   производства, а также __________________________________________________________________</w:t>
      </w:r>
    </w:p>
    <w:p w14:paraId="5313629D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(</w:t>
      </w:r>
      <w:r w:rsidRPr="006E415D">
        <w:rPr>
          <w:rFonts w:ascii="Times New Roman" w:eastAsia="Calibri" w:hAnsi="Times New Roman" w:cs="Times New Roman"/>
          <w:lang w:eastAsia="ru-RU"/>
        </w:rPr>
        <w:t>проводятся/не проводятся</w:t>
      </w: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</w:p>
    <w:p w14:paraId="29BAF46F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иные процедуры, предусмотренные Федеральным </w:t>
      </w:r>
      <w:hyperlink r:id="rId21" w:history="1">
        <w:r w:rsidRPr="006E415D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законом</w:t>
        </w:r>
      </w:hyperlink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26 октября 2002 года N127-ФЗ "О несостоятельности (банкротстве)" __________________________________________________________________,</w:t>
      </w:r>
    </w:p>
    <w:p w14:paraId="0440002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(</w:t>
      </w:r>
      <w:r w:rsidRPr="006E415D">
        <w:rPr>
          <w:rFonts w:ascii="Times New Roman" w:eastAsia="Calibri" w:hAnsi="Times New Roman" w:cs="Times New Roman"/>
          <w:lang w:eastAsia="ru-RU"/>
        </w:rPr>
        <w:t>указываются проводимые процедуры</w:t>
      </w: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</w:p>
    <w:p w14:paraId="26535427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его  (их)  деятельность  в  порядке,  предусмотренном  </w:t>
      </w:r>
      <w:hyperlink r:id="rId22" w:history="1">
        <w:r w:rsidRPr="006E415D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Кодексом</w:t>
        </w:r>
      </w:hyperlink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Российской</w:t>
      </w:r>
    </w:p>
    <w:p w14:paraId="65D03089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Федерации об административных правонарушениях, не приостановлена;</w:t>
      </w:r>
    </w:p>
    <w:p w14:paraId="7EE2E5D6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2)  </w:t>
      </w:r>
      <w:proofErr w:type="gramStart"/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балансовая  стоимость</w:t>
      </w:r>
      <w:proofErr w:type="gramEnd"/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активов  инвестора  и  привлеченного лица (в</w:t>
      </w:r>
    </w:p>
    <w:p w14:paraId="61983C6D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случае  его</w:t>
      </w:r>
      <w:proofErr w:type="gramEnd"/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привлечения), по данным бухгалтерской отчетности, за последний завершенный   отчетный   период   составляет   соответственно  ____________тыс. рублей и ____________ тыс. рублей;</w:t>
      </w:r>
    </w:p>
    <w:p w14:paraId="2852FAD7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3)  </w:t>
      </w:r>
      <w:proofErr w:type="gramStart"/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задолженность  инвестора</w:t>
      </w:r>
      <w:proofErr w:type="gramEnd"/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по  начисленным  налогам,  сборам  и иным</w:t>
      </w:r>
    </w:p>
    <w:p w14:paraId="126DCA66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обязательным   платежам   в   </w:t>
      </w:r>
      <w:proofErr w:type="gramStart"/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бюджеты  любого</w:t>
      </w:r>
      <w:proofErr w:type="gramEnd"/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уровня  или  государственные внебюджетные  фонды  за  прошедший  календарный год составляет ____________</w:t>
      </w:r>
    </w:p>
    <w:p w14:paraId="18FA58B0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тыс. рублей;</w:t>
      </w:r>
    </w:p>
    <w:p w14:paraId="5729232A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4)  </w:t>
      </w:r>
      <w:proofErr w:type="gramStart"/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задолженность  привлеченного</w:t>
      </w:r>
      <w:proofErr w:type="gramEnd"/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лица  (в  случае  его привлечения) по</w:t>
      </w:r>
    </w:p>
    <w:p w14:paraId="6036EA2F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начисленным  налогам</w:t>
      </w:r>
      <w:proofErr w:type="gramEnd"/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,  сборам и иным обязательным платежам в бюджеты любого</w:t>
      </w:r>
    </w:p>
    <w:p w14:paraId="35C2E471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уровня  или государственные внебюджетные фонды за прошедший календарный год составляет ____________ тыс. рублей </w:t>
      </w:r>
      <w:hyperlink r:id="rId23" w:anchor="P218" w:history="1">
        <w:r w:rsidRPr="006E415D">
          <w:rPr>
            <w:rFonts w:ascii="Courier New" w:eastAsia="Calibri" w:hAnsi="Courier New" w:cs="Courier New"/>
            <w:sz w:val="20"/>
            <w:szCs w:val="20"/>
            <w:lang w:eastAsia="ru-RU"/>
          </w:rPr>
          <w:t>&lt;**&gt;</w:t>
        </w:r>
      </w:hyperlink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10C294F3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3D8F636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Сообщаю, что аффилированными лицами ___________________</w:t>
      </w:r>
    </w:p>
    <w:p w14:paraId="056A377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                                (</w:t>
      </w:r>
      <w:r w:rsidRPr="006E415D">
        <w:rPr>
          <w:rFonts w:ascii="Times New Roman" w:eastAsia="Calibri" w:hAnsi="Times New Roman" w:cs="Times New Roman"/>
          <w:lang w:eastAsia="ru-RU"/>
        </w:rPr>
        <w:t>наименование инвестора)</w:t>
      </w:r>
    </w:p>
    <w:p w14:paraId="56DF368F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являются ______________________________________________________________,</w:t>
      </w:r>
    </w:p>
    <w:p w14:paraId="4C3CF3B9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(</w:t>
      </w:r>
      <w:r w:rsidRPr="006E415D">
        <w:rPr>
          <w:rFonts w:ascii="Times New Roman" w:eastAsia="Calibri" w:hAnsi="Times New Roman" w:cs="Times New Roman"/>
          <w:lang w:eastAsia="ru-RU"/>
        </w:rPr>
        <w:t>перечисляются все аффилированные лица инвестора, определяемые в</w:t>
      </w:r>
    </w:p>
    <w:p w14:paraId="595EF000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6E415D">
        <w:rPr>
          <w:rFonts w:ascii="Times New Roman" w:eastAsia="Calibri" w:hAnsi="Times New Roman" w:cs="Times New Roman"/>
          <w:lang w:eastAsia="ru-RU"/>
        </w:rPr>
        <w:t xml:space="preserve">    соответствии со </w:t>
      </w:r>
      <w:hyperlink r:id="rId24" w:history="1">
        <w:r w:rsidRPr="006E415D">
          <w:rPr>
            <w:rFonts w:ascii="Courier New" w:eastAsia="Calibri" w:hAnsi="Courier New" w:cs="Courier New"/>
            <w:sz w:val="20"/>
            <w:szCs w:val="20"/>
            <w:lang w:eastAsia="ru-RU"/>
          </w:rPr>
          <w:t>статьей 53.2</w:t>
        </w:r>
      </w:hyperlink>
      <w:r w:rsidRPr="006E415D">
        <w:rPr>
          <w:rFonts w:ascii="Times New Roman" w:eastAsia="Calibri" w:hAnsi="Times New Roman" w:cs="Times New Roman"/>
          <w:lang w:eastAsia="ru-RU"/>
        </w:rPr>
        <w:t xml:space="preserve"> Гражданского кодекса Российской Федерации)</w:t>
      </w:r>
    </w:p>
    <w:p w14:paraId="2A2A0A24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а аффилированными лицами __________________________________________________</w:t>
      </w:r>
    </w:p>
    <w:p w14:paraId="29D3CE43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(</w:t>
      </w:r>
      <w:r w:rsidRPr="006E415D">
        <w:rPr>
          <w:rFonts w:ascii="Times New Roman" w:eastAsia="Calibri" w:hAnsi="Times New Roman" w:cs="Times New Roman"/>
          <w:lang w:eastAsia="ru-RU"/>
        </w:rPr>
        <w:t>наименование привлеченного лица</w:t>
      </w:r>
      <w:proofErr w:type="gramStart"/>
      <w:r w:rsidRPr="006E415D">
        <w:rPr>
          <w:rFonts w:ascii="Times New Roman" w:eastAsia="Calibri" w:hAnsi="Times New Roman" w:cs="Times New Roman"/>
          <w:lang w:eastAsia="ru-RU"/>
        </w:rPr>
        <w:t xml:space="preserve">   (</w:t>
      </w:r>
      <w:proofErr w:type="gramEnd"/>
      <w:r w:rsidRPr="006E415D">
        <w:rPr>
          <w:rFonts w:ascii="Times New Roman" w:eastAsia="Calibri" w:hAnsi="Times New Roman" w:cs="Times New Roman"/>
          <w:lang w:eastAsia="ru-RU"/>
        </w:rPr>
        <w:t>в случае его привлечения</w:t>
      </w: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))</w:t>
      </w:r>
    </w:p>
    <w:p w14:paraId="3D9CA93F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являются _________________________________________________________________.</w:t>
      </w:r>
    </w:p>
    <w:p w14:paraId="3E15A59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(</w:t>
      </w:r>
      <w:r w:rsidRPr="006E415D">
        <w:rPr>
          <w:rFonts w:ascii="Times New Roman" w:eastAsia="Calibri" w:hAnsi="Times New Roman" w:cs="Times New Roman"/>
          <w:lang w:eastAsia="ru-RU"/>
        </w:rPr>
        <w:t>перечисляются все аффилированные лица привлеченного лица</w:t>
      </w:r>
    </w:p>
    <w:p w14:paraId="5F7F35B3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6E415D">
        <w:rPr>
          <w:rFonts w:ascii="Times New Roman" w:eastAsia="Calibri" w:hAnsi="Times New Roman" w:cs="Times New Roman"/>
          <w:lang w:eastAsia="ru-RU"/>
        </w:rPr>
        <w:t xml:space="preserve">              (в случае его привлечения), определяемые в соответствии</w:t>
      </w:r>
    </w:p>
    <w:p w14:paraId="2E3C00AD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lang w:eastAsia="ru-RU"/>
        </w:rPr>
        <w:t xml:space="preserve">             со </w:t>
      </w:r>
      <w:hyperlink r:id="rId25" w:history="1">
        <w:r w:rsidRPr="006E415D">
          <w:rPr>
            <w:rFonts w:ascii="Courier New" w:eastAsia="Calibri" w:hAnsi="Courier New" w:cs="Courier New"/>
            <w:sz w:val="20"/>
            <w:szCs w:val="20"/>
            <w:lang w:eastAsia="ru-RU"/>
          </w:rPr>
          <w:t>статьей 53.2</w:t>
        </w:r>
      </w:hyperlink>
      <w:r w:rsidRPr="006E415D">
        <w:rPr>
          <w:rFonts w:ascii="Times New Roman" w:eastAsia="Calibri" w:hAnsi="Times New Roman" w:cs="Times New Roman"/>
          <w:lang w:eastAsia="ru-RU"/>
        </w:rPr>
        <w:t xml:space="preserve"> Гражданского кодекса Российской Федерации</w:t>
      </w: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</w:p>
    <w:p w14:paraId="4EF2AED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Настоящим  подтверждаю,  что  в  случае  принятия решения о возможности заключения  специального  инвестиционного контракта на основании настоящего заявления _________________________________________________________________</w:t>
      </w:r>
    </w:p>
    <w:p w14:paraId="4F2B08B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(</w:t>
      </w:r>
      <w:r w:rsidRPr="006E415D">
        <w:rPr>
          <w:rFonts w:ascii="Times New Roman" w:eastAsia="Calibri" w:hAnsi="Times New Roman" w:cs="Times New Roman"/>
          <w:lang w:eastAsia="ru-RU"/>
        </w:rPr>
        <w:t>наименование инвестора</w:t>
      </w: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</w:p>
    <w:p w14:paraId="40FAF3D5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готово   подписать   специальный   инвестиционный   </w:t>
      </w:r>
      <w:proofErr w:type="gramStart"/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контракт  на</w:t>
      </w:r>
      <w:proofErr w:type="gramEnd"/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условиях,</w:t>
      </w:r>
    </w:p>
    <w:p w14:paraId="7668FC8E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соответствующих   настоящему   заявлению   и   типовой  форме  специального инвестиционного   контракта,   утвержденной   </w:t>
      </w:r>
      <w:hyperlink r:id="rId26" w:history="1">
        <w:r w:rsidRPr="006E415D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Правительства Российской   Федерации   от   16   июля   2015  года  N  708 "О специальных инвестиционных контрактах для отдельных отраслей промышленности".</w:t>
      </w:r>
    </w:p>
    <w:p w14:paraId="34ADCD0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Контактным лицом по настоящему заявлению является: __________________________________________________________________</w:t>
      </w:r>
    </w:p>
    <w:p w14:paraId="0AA009C6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(</w:t>
      </w:r>
      <w:r w:rsidRPr="006E415D">
        <w:rPr>
          <w:rFonts w:ascii="Times New Roman" w:eastAsia="Calibri" w:hAnsi="Times New Roman" w:cs="Times New Roman"/>
          <w:lang w:eastAsia="ru-RU"/>
        </w:rPr>
        <w:t>фамилия, имя, отчество, должность, контактный телефон и адрес</w:t>
      </w:r>
    </w:p>
    <w:p w14:paraId="38A39E30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6E415D">
        <w:rPr>
          <w:rFonts w:ascii="Times New Roman" w:eastAsia="Calibri" w:hAnsi="Times New Roman" w:cs="Times New Roman"/>
          <w:lang w:eastAsia="ru-RU"/>
        </w:rPr>
        <w:t xml:space="preserve">                            электронной почты)</w:t>
      </w:r>
    </w:p>
    <w:p w14:paraId="77F8662F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0F75159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Приложение: _______________________________________________________________</w:t>
      </w:r>
    </w:p>
    <w:p w14:paraId="19CAB0F4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(</w:t>
      </w:r>
      <w:r w:rsidRPr="006E415D">
        <w:rPr>
          <w:rFonts w:ascii="Times New Roman" w:eastAsia="Calibri" w:hAnsi="Times New Roman" w:cs="Times New Roman"/>
          <w:lang w:eastAsia="ru-RU"/>
        </w:rPr>
        <w:t>перечисляются документы, прилагаемые к заявлению</w:t>
      </w:r>
    </w:p>
    <w:p w14:paraId="0FF34BB9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6E415D">
        <w:rPr>
          <w:rFonts w:ascii="Times New Roman" w:eastAsia="Calibri" w:hAnsi="Times New Roman" w:cs="Times New Roman"/>
          <w:lang w:eastAsia="ru-RU"/>
        </w:rPr>
        <w:t xml:space="preserve">                 в соответствии с </w:t>
      </w:r>
      <w:hyperlink r:id="rId27" w:anchor="P37" w:history="1">
        <w:r w:rsidRPr="006E415D">
          <w:rPr>
            <w:rFonts w:ascii="Courier New" w:eastAsia="Calibri" w:hAnsi="Courier New" w:cs="Courier New"/>
            <w:sz w:val="20"/>
            <w:szCs w:val="20"/>
            <w:lang w:eastAsia="ru-RU"/>
          </w:rPr>
          <w:t>пунктами 4</w:t>
        </w:r>
      </w:hyperlink>
      <w:r w:rsidRPr="006E415D">
        <w:rPr>
          <w:rFonts w:ascii="Courier New" w:eastAsia="Calibri" w:hAnsi="Courier New" w:cs="Courier New"/>
          <w:sz w:val="20"/>
          <w:szCs w:val="20"/>
          <w:lang w:eastAsia="ru-RU"/>
        </w:rPr>
        <w:t xml:space="preserve"> - </w:t>
      </w:r>
      <w:hyperlink r:id="rId28" w:anchor="P59" w:history="1">
        <w:r w:rsidRPr="006E415D">
          <w:rPr>
            <w:rFonts w:ascii="Courier New" w:eastAsia="Calibri" w:hAnsi="Courier New" w:cs="Courier New"/>
            <w:sz w:val="20"/>
            <w:szCs w:val="20"/>
            <w:lang w:eastAsia="ru-RU"/>
          </w:rPr>
          <w:t>6</w:t>
        </w:r>
      </w:hyperlink>
      <w:r w:rsidRPr="006E415D">
        <w:rPr>
          <w:rFonts w:ascii="Times New Roman" w:eastAsia="Calibri" w:hAnsi="Times New Roman" w:cs="Times New Roman"/>
          <w:lang w:eastAsia="ru-RU"/>
        </w:rPr>
        <w:t xml:space="preserve"> Порядка)</w:t>
      </w:r>
    </w:p>
    <w:p w14:paraId="03ACABD6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1248E9FE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Представитель инвестора       _______________________________   И.О.Фамилия</w:t>
      </w:r>
    </w:p>
    <w:p w14:paraId="12456010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МП           </w:t>
      </w:r>
      <w:proofErr w:type="gramStart"/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(</w:t>
      </w:r>
      <w:proofErr w:type="gramEnd"/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подпись)</w:t>
      </w:r>
    </w:p>
    <w:p w14:paraId="0A82EE6D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(при наличии)</w:t>
      </w:r>
    </w:p>
    <w:p w14:paraId="5C01904E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4309EFD4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"___" ___________ 20__ года</w:t>
      </w:r>
    </w:p>
    <w:p w14:paraId="6F427CA4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Настоящим подтверждаю, что ____________________________________________</w:t>
      </w:r>
    </w:p>
    <w:p w14:paraId="64B49D9B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 (</w:t>
      </w:r>
      <w:r w:rsidRPr="006E415D">
        <w:rPr>
          <w:rFonts w:ascii="Times New Roman" w:eastAsia="Calibri" w:hAnsi="Times New Roman" w:cs="Times New Roman"/>
          <w:lang w:eastAsia="ru-RU"/>
        </w:rPr>
        <w:t>наименование привлеченного лица</w:t>
      </w:r>
      <w:proofErr w:type="gramStart"/>
      <w:r w:rsidRPr="006E415D">
        <w:rPr>
          <w:rFonts w:ascii="Times New Roman" w:eastAsia="Calibri" w:hAnsi="Times New Roman" w:cs="Times New Roman"/>
          <w:lang w:eastAsia="ru-RU"/>
        </w:rPr>
        <w:t xml:space="preserve">   (</w:t>
      </w:r>
      <w:proofErr w:type="gramEnd"/>
      <w:r w:rsidRPr="006E415D">
        <w:rPr>
          <w:rFonts w:ascii="Times New Roman" w:eastAsia="Calibri" w:hAnsi="Times New Roman" w:cs="Times New Roman"/>
          <w:lang w:eastAsia="ru-RU"/>
        </w:rPr>
        <w:t>в случае его привлечения</w:t>
      </w: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))</w:t>
      </w:r>
    </w:p>
    <w:p w14:paraId="000F313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согласно участвовать в заключении и исполнении специального </w:t>
      </w: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инвестиционного контракта  на  условиях,  изложенных  в настоящем заявлении и прилагаемых к заявлению документах </w:t>
      </w:r>
      <w:hyperlink r:id="rId29" w:anchor="P218" w:history="1">
        <w:r w:rsidRPr="006E415D">
          <w:rPr>
            <w:rFonts w:ascii="Courier New" w:eastAsia="Calibri" w:hAnsi="Courier New" w:cs="Courier New"/>
            <w:sz w:val="20"/>
            <w:szCs w:val="20"/>
            <w:lang w:eastAsia="ru-RU"/>
          </w:rPr>
          <w:t>&lt;**&gt;</w:t>
        </w:r>
      </w:hyperlink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61E069D1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9485868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Представитель</w:t>
      </w:r>
    </w:p>
    <w:p w14:paraId="67748152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привлеченного лица            _______________   И.О.Фамилия</w:t>
      </w:r>
    </w:p>
    <w:p w14:paraId="7B920439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МП           </w:t>
      </w:r>
      <w:proofErr w:type="gramStart"/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(</w:t>
      </w:r>
      <w:proofErr w:type="gramEnd"/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подпись)</w:t>
      </w:r>
    </w:p>
    <w:p w14:paraId="2BB8EBF4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>"___" ___________ 20__ года</w:t>
      </w:r>
    </w:p>
    <w:p w14:paraId="7040C32F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bookmarkStart w:id="7" w:name="P216"/>
      <w:bookmarkEnd w:id="7"/>
      <w:r w:rsidRPr="006E4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r w:rsidRPr="006E415D">
        <w:rPr>
          <w:rFonts w:ascii="Times New Roman" w:eastAsia="Calibri" w:hAnsi="Times New Roman" w:cs="Times New Roman"/>
          <w:lang w:eastAsia="ru-RU"/>
        </w:rPr>
        <w:t>&lt;*</w:t>
      </w:r>
      <w:proofErr w:type="gramStart"/>
      <w:r w:rsidRPr="006E415D">
        <w:rPr>
          <w:rFonts w:ascii="Times New Roman" w:eastAsia="Calibri" w:hAnsi="Times New Roman" w:cs="Times New Roman"/>
          <w:lang w:eastAsia="ru-RU"/>
        </w:rPr>
        <w:t>&gt;  Инвестор</w:t>
      </w:r>
      <w:proofErr w:type="gramEnd"/>
      <w:r w:rsidRPr="006E415D">
        <w:rPr>
          <w:rFonts w:ascii="Times New Roman" w:eastAsia="Calibri" w:hAnsi="Times New Roman" w:cs="Times New Roman"/>
          <w:lang w:eastAsia="ru-RU"/>
        </w:rPr>
        <w:t>,  зарегистрированный  в  соответствии с законодательством</w:t>
      </w:r>
    </w:p>
    <w:p w14:paraId="7F8CD037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6E415D">
        <w:rPr>
          <w:rFonts w:ascii="Times New Roman" w:eastAsia="Calibri" w:hAnsi="Times New Roman" w:cs="Times New Roman"/>
          <w:lang w:eastAsia="ru-RU"/>
        </w:rPr>
        <w:t>иностранного государства, указывает аналогичные данные (при наличии).</w:t>
      </w:r>
    </w:p>
    <w:p w14:paraId="581CCEC8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bookmarkStart w:id="8" w:name="P218"/>
      <w:bookmarkEnd w:id="8"/>
      <w:r w:rsidRPr="006E415D">
        <w:rPr>
          <w:rFonts w:ascii="Times New Roman" w:eastAsia="Calibri" w:hAnsi="Times New Roman" w:cs="Times New Roman"/>
          <w:lang w:eastAsia="ru-RU"/>
        </w:rPr>
        <w:t xml:space="preserve">    &lt;**&gt; В случае если привлеченные к участию в инвестиционном проекте лица</w:t>
      </w:r>
    </w:p>
    <w:p w14:paraId="6435B1C9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proofErr w:type="gramStart"/>
      <w:r w:rsidRPr="006E415D">
        <w:rPr>
          <w:rFonts w:ascii="Times New Roman" w:eastAsia="Calibri" w:hAnsi="Times New Roman" w:cs="Times New Roman"/>
          <w:lang w:eastAsia="ru-RU"/>
        </w:rPr>
        <w:t>не  участвуют</w:t>
      </w:r>
      <w:proofErr w:type="gramEnd"/>
      <w:r w:rsidRPr="006E415D">
        <w:rPr>
          <w:rFonts w:ascii="Times New Roman" w:eastAsia="Calibri" w:hAnsi="Times New Roman" w:cs="Times New Roman"/>
          <w:lang w:eastAsia="ru-RU"/>
        </w:rPr>
        <w:t xml:space="preserve">  в  подписании специального инвестиционного контракта, данное предложение в заявление не включается.</w:t>
      </w:r>
    </w:p>
    <w:p w14:paraId="7AF251C5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3D37E608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2480974D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74392901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4FE708DE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6D4C1013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1A11AA88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32C7E02D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38EFDDBD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lang w:eastAsia="ru-RU"/>
        </w:rPr>
      </w:pPr>
    </w:p>
    <w:p w14:paraId="651A68C2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Calibri"/>
          <w:szCs w:val="20"/>
          <w:lang w:eastAsia="ru-RU"/>
        </w:rPr>
      </w:pPr>
      <w:bookmarkStart w:id="9" w:name="P226"/>
      <w:bookmarkEnd w:id="9"/>
      <w:r w:rsidRPr="006E415D">
        <w:rPr>
          <w:rFonts w:ascii="Times New Roman" w:eastAsia="Times New Roman" w:hAnsi="Times New Roman" w:cs="Calibri"/>
          <w:szCs w:val="20"/>
          <w:lang w:eastAsia="ru-RU"/>
        </w:rPr>
        <w:t>Приложение</w:t>
      </w:r>
    </w:p>
    <w:p w14:paraId="4131D728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Calibri"/>
          <w:szCs w:val="20"/>
          <w:lang w:eastAsia="ru-RU"/>
        </w:rPr>
      </w:pPr>
      <w:r w:rsidRPr="006E415D">
        <w:rPr>
          <w:rFonts w:ascii="Times New Roman" w:eastAsia="Times New Roman" w:hAnsi="Times New Roman" w:cs="Calibri"/>
          <w:szCs w:val="20"/>
          <w:lang w:eastAsia="ru-RU"/>
        </w:rPr>
        <w:t>к заявлению</w:t>
      </w:r>
    </w:p>
    <w:p w14:paraId="3017FCF6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Calibri"/>
          <w:szCs w:val="20"/>
          <w:lang w:eastAsia="ru-RU"/>
        </w:rPr>
      </w:pPr>
      <w:r w:rsidRPr="006E415D">
        <w:rPr>
          <w:rFonts w:ascii="Times New Roman" w:eastAsia="Times New Roman" w:hAnsi="Times New Roman" w:cs="Calibri"/>
          <w:szCs w:val="20"/>
          <w:lang w:eastAsia="ru-RU"/>
        </w:rPr>
        <w:t>о заключении специального</w:t>
      </w:r>
    </w:p>
    <w:p w14:paraId="235044A2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6E415D">
        <w:rPr>
          <w:rFonts w:ascii="Times New Roman" w:eastAsia="Times New Roman" w:hAnsi="Times New Roman" w:cs="Calibri"/>
          <w:szCs w:val="20"/>
          <w:lang w:eastAsia="ru-RU"/>
        </w:rPr>
        <w:t>инвестиционного контракта</w:t>
      </w:r>
    </w:p>
    <w:p w14:paraId="5965B778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</w:p>
    <w:p w14:paraId="2E3C4E69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1.  </w:t>
      </w:r>
      <w:proofErr w:type="gramStart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Срок  специального</w:t>
      </w:r>
      <w:proofErr w:type="gramEnd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инвестиционного  контракта  _____________ (лет)</w:t>
      </w:r>
    </w:p>
    <w:p w14:paraId="5A98E77D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(</w:t>
      </w:r>
      <w:proofErr w:type="gramStart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указывается  предлагаемый</w:t>
      </w:r>
      <w:proofErr w:type="gramEnd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инвестором  срок  специального  инвестиционного</w:t>
      </w:r>
    </w:p>
    <w:p w14:paraId="36F57BFB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контракта,  который  рассчитывается  в  соответствии с </w:t>
      </w:r>
      <w:hyperlink r:id="rId30" w:anchor="P35" w:history="1">
        <w:r w:rsidRPr="006E415D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пунктом 3</w:t>
        </w:r>
      </w:hyperlink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Порядка, а</w:t>
      </w:r>
    </w:p>
    <w:p w14:paraId="02A2104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именно  срок</w:t>
      </w:r>
      <w:proofErr w:type="gramEnd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выхода  инвестиционного  проекта  на  проектную  операционную</w:t>
      </w:r>
    </w:p>
    <w:p w14:paraId="1E57EB5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прибыль, увеличенный на 5 лет, но не более 10 лет).</w:t>
      </w:r>
    </w:p>
    <w:p w14:paraId="2DECE14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738BE5EA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2. Обязательства инвестора:</w:t>
      </w:r>
    </w:p>
    <w:p w14:paraId="590042E2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2.1.  </w:t>
      </w:r>
      <w:proofErr w:type="gramStart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В  течение</w:t>
      </w:r>
      <w:proofErr w:type="gramEnd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срока действия специального инвестиционного контракта</w:t>
      </w:r>
    </w:p>
    <w:p w14:paraId="7A12C21F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осуществить инвестиционный проект по ______________________________________</w:t>
      </w:r>
    </w:p>
    <w:p w14:paraId="3CAE204A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(создание или модернизация)</w:t>
      </w:r>
    </w:p>
    <w:p w14:paraId="7F1988A0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промышленного производства ________________________________________________</w:t>
      </w:r>
    </w:p>
    <w:p w14:paraId="119B68D9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(наименование и адрес промышленного производства)</w:t>
      </w:r>
    </w:p>
    <w:p w14:paraId="12121717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в  соответствии</w:t>
      </w:r>
      <w:proofErr w:type="gramEnd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с  прилагаемым  к  заявлению бизнес-планом инвестиционного</w:t>
      </w:r>
    </w:p>
    <w:p w14:paraId="5B0C810E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проекта    и   организовать   выполнение   на   промышленном   производстве</w:t>
      </w:r>
    </w:p>
    <w:p w14:paraId="09BFDCAB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технологических  и</w:t>
      </w:r>
      <w:proofErr w:type="gramEnd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производственных  операций по производству промышленной</w:t>
      </w:r>
    </w:p>
    <w:p w14:paraId="208132C9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продукции,  указанной  в </w:t>
      </w:r>
      <w:hyperlink r:id="rId31" w:anchor="P299" w:history="1">
        <w:r w:rsidRPr="006E415D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пункте 2.4</w:t>
        </w:r>
      </w:hyperlink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настоящего приложения, в соответствии с</w:t>
      </w:r>
    </w:p>
    <w:p w14:paraId="1786185F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прилагаемым к заявлению графиком выполнения таких операций;</w:t>
      </w:r>
    </w:p>
    <w:p w14:paraId="0E61B5B4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2.2.   Обеспечить   </w:t>
      </w:r>
      <w:proofErr w:type="gramStart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реализацию  следующих</w:t>
      </w:r>
      <w:proofErr w:type="gramEnd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мероприятий  инвестиционного</w:t>
      </w:r>
    </w:p>
    <w:p w14:paraId="55846EEA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проекта: __________________________________________________________________</w:t>
      </w:r>
    </w:p>
    <w:p w14:paraId="549FED82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(</w:t>
      </w:r>
      <w:proofErr w:type="gramStart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перечисляются  основные</w:t>
      </w:r>
      <w:proofErr w:type="gramEnd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мероприятия инвестиционного проекта,</w:t>
      </w:r>
    </w:p>
    <w:p w14:paraId="166780A7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указанные в бизнес-плане)</w:t>
      </w:r>
    </w:p>
    <w:p w14:paraId="1BBF33C7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 несение следующих расходов инвестиционного характера </w:t>
      </w:r>
      <w:hyperlink r:id="rId32" w:anchor="P435" w:history="1">
        <w:r w:rsidRPr="006E415D">
          <w:rPr>
            <w:rFonts w:ascii="Courier New" w:eastAsia="Calibri" w:hAnsi="Courier New" w:cs="Courier New"/>
            <w:sz w:val="20"/>
            <w:szCs w:val="20"/>
            <w:lang w:eastAsia="ru-RU"/>
          </w:rPr>
          <w:t>&lt;*&gt;</w:t>
        </w:r>
      </w:hyperlink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14:paraId="11321A1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3912"/>
      </w:tblGrid>
      <w:tr w:rsidR="006E415D" w:rsidRPr="006E415D" w14:paraId="5390278A" w14:textId="77777777" w:rsidTr="009E3D44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05C38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Наименование расхода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EA516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Размер расхода за период действия специального инвестиционного контракта (руб.)</w:t>
            </w:r>
          </w:p>
        </w:tc>
      </w:tr>
      <w:tr w:rsidR="006E415D" w:rsidRPr="006E415D" w14:paraId="36DCF2FA" w14:textId="77777777" w:rsidTr="009E3D44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9BE36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2F8BC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3</w:t>
            </w:r>
          </w:p>
        </w:tc>
      </w:tr>
      <w:tr w:rsidR="006E415D" w:rsidRPr="006E415D" w14:paraId="372EB57E" w14:textId="77777777" w:rsidTr="009E3D44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240E1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Расходы на приобретение или долгосрочную аренду земельных участков под создание новых производственных мощностей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FCC55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</w:tr>
      <w:tr w:rsidR="006E415D" w:rsidRPr="006E415D" w14:paraId="4D6610B2" w14:textId="77777777" w:rsidTr="009E3D44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569BC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Расходы на разработку проектной документации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6054D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</w:tr>
      <w:tr w:rsidR="006E415D" w:rsidRPr="006E415D" w14:paraId="47A23A3A" w14:textId="77777777" w:rsidTr="009E3D44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B5F92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Расходы на строительство или реконструкцию производственных зданий и сооружений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4BE3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</w:tr>
      <w:tr w:rsidR="006E415D" w:rsidRPr="006E415D" w14:paraId="2B97AC65" w14:textId="77777777" w:rsidTr="009E3D44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09917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Расходы на приобретение, сооружение, изготовление, доставку, расконсервацию и модернизацию оборудования, в том числе: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CEE9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</w:tr>
      <w:tr w:rsidR="006E415D" w:rsidRPr="006E415D" w14:paraId="35D3D46A" w14:textId="77777777" w:rsidTr="009E3D44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D59F5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Приобретение, сооружение, изготовление оборудования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0FFD8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</w:tr>
      <w:tr w:rsidR="006E415D" w:rsidRPr="006E415D" w14:paraId="2D56697D" w14:textId="77777777" w:rsidTr="009E3D44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8C346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Таможенные пошлины и таможенные сборы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802F7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</w:tr>
      <w:tr w:rsidR="006E415D" w:rsidRPr="006E415D" w14:paraId="384994C0" w14:textId="77777777" w:rsidTr="009E3D44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9BD3F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Строительно-монтажные (в отношении оборудования) и пусконаладочные работы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DF5BF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</w:tr>
      <w:tr w:rsidR="006E415D" w:rsidRPr="006E415D" w14:paraId="5C6ED696" w14:textId="77777777" w:rsidTr="009E3D44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C66F5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Иные расходы на реализацию инвестиционного проекта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6C3B6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</w:tr>
    </w:tbl>
    <w:p w14:paraId="232B1E8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</w:p>
    <w:p w14:paraId="483FA378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10" w:name="P285"/>
      <w:bookmarkEnd w:id="10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2.3. Вложить в инвестиционный проект инвестиции на общую сумму не менее</w:t>
      </w:r>
    </w:p>
    <w:p w14:paraId="4C6F1ECA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__________________________________________________________________________.</w:t>
      </w:r>
    </w:p>
    <w:p w14:paraId="5DFD104F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(общая сумма инвестиций в рублях (цифрами и прописью))</w:t>
      </w:r>
    </w:p>
    <w:p w14:paraId="50679A3D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Источником инвестиций являются ________________________________________</w:t>
      </w:r>
    </w:p>
    <w:p w14:paraId="3194F372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__________________________________________________________________________,</w:t>
      </w:r>
    </w:p>
    <w:p w14:paraId="3A4C3BB9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(описание источника инвестиций: собственные средства, заемные</w:t>
      </w:r>
    </w:p>
    <w:p w14:paraId="199C03D9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(кредитные) средства, средства участников инвестиционного договора,</w:t>
      </w:r>
    </w:p>
    <w:p w14:paraId="114C54EE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заключаемого в целях реализации инвестиционного проекта в соответствии с</w:t>
      </w:r>
    </w:p>
    <w:p w14:paraId="3862F1A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законодательством об инвестиционной деятельности, другие источники)</w:t>
      </w:r>
    </w:p>
    <w:p w14:paraId="46DE2AB3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что подтверждается _______________________________________________________;</w:t>
      </w:r>
    </w:p>
    <w:p w14:paraId="5418FF5A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(документы, подтверждающие возможность</w:t>
      </w:r>
    </w:p>
    <w:p w14:paraId="5E08EFDE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вложения инвестиций по каждому источнику инвестиций,</w:t>
      </w:r>
    </w:p>
    <w:p w14:paraId="17E6FF21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например, кредитный договор или предварительный кредитный</w:t>
      </w:r>
    </w:p>
    <w:p w14:paraId="13D6428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договор с финансированием инвестиционного проекта)</w:t>
      </w:r>
    </w:p>
    <w:p w14:paraId="1DC3B91F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11" w:name="P299"/>
      <w:bookmarkEnd w:id="11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2.4.  Обеспечить освоение производства следующей промышленной продукции</w:t>
      </w:r>
    </w:p>
    <w:p w14:paraId="78A19FF1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(далее - продукция):</w:t>
      </w:r>
    </w:p>
    <w:p w14:paraId="6B81DDE7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</w:p>
    <w:p w14:paraId="702AE2C6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964"/>
        <w:gridCol w:w="1275"/>
        <w:gridCol w:w="1417"/>
        <w:gridCol w:w="1275"/>
        <w:gridCol w:w="1304"/>
        <w:gridCol w:w="1276"/>
        <w:gridCol w:w="992"/>
      </w:tblGrid>
      <w:tr w:rsidR="006E415D" w:rsidRPr="006E415D" w14:paraId="5C80D5F5" w14:textId="77777777" w:rsidTr="009E3D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AA983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5C981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Cs w:val="20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Cs w:val="20"/>
                <w:lang w:eastAsia="ru-RU"/>
              </w:rPr>
              <w:t>Наименование продукции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01535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Cs w:val="20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Cs w:val="20"/>
                <w:lang w:eastAsia="ru-RU"/>
              </w:rPr>
              <w:t xml:space="preserve">Код продукции в соответствии с </w:t>
            </w:r>
            <w:r w:rsidRPr="006E415D">
              <w:rPr>
                <w:rFonts w:ascii="Times New Roman" w:eastAsia="Times New Roman" w:hAnsi="Times New Roman" w:cs="Calibri"/>
                <w:szCs w:val="20"/>
                <w:lang w:eastAsia="ru-RU"/>
              </w:rPr>
              <w:lastRenderedPageBreak/>
              <w:t xml:space="preserve">Общероссийским классификатором продукции по видам экономической деятельности </w:t>
            </w:r>
            <w:hyperlink r:id="rId33" w:history="1">
              <w:r w:rsidRPr="006E415D">
                <w:rPr>
                  <w:rFonts w:ascii="Calibri" w:eastAsia="Times New Roman" w:hAnsi="Calibri" w:cs="Calibri"/>
                  <w:szCs w:val="20"/>
                  <w:lang w:eastAsia="ru-RU"/>
                </w:rPr>
                <w:t>(ОКПД2)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A66B3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Cs w:val="20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Cs w:val="20"/>
                <w:lang w:eastAsia="ru-RU"/>
              </w:rPr>
              <w:lastRenderedPageBreak/>
              <w:t xml:space="preserve">Сведения о наличии (отсутствии) аналогов продукции, </w:t>
            </w:r>
            <w:r w:rsidRPr="006E415D">
              <w:rPr>
                <w:rFonts w:ascii="Times New Roman" w:eastAsia="Times New Roman" w:hAnsi="Times New Roman" w:cs="Calibri"/>
                <w:szCs w:val="20"/>
                <w:lang w:eastAsia="ru-RU"/>
              </w:rPr>
              <w:lastRenderedPageBreak/>
              <w:t xml:space="preserve">производимых на территории Российской Федерации </w:t>
            </w:r>
            <w:hyperlink r:id="rId34" w:anchor="P436" w:history="1">
              <w:r w:rsidRPr="006E415D">
                <w:rPr>
                  <w:rFonts w:ascii="Calibri" w:eastAsia="Times New Roman" w:hAnsi="Calibri" w:cs="Calibri"/>
                  <w:szCs w:val="20"/>
                  <w:lang w:eastAsia="ru-RU"/>
                </w:rPr>
                <w:t>&lt;**&gt;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2AFB4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Cs w:val="20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Cs w:val="20"/>
                <w:lang w:eastAsia="ru-RU"/>
              </w:rPr>
              <w:lastRenderedPageBreak/>
              <w:t xml:space="preserve">Отчетный период, в который должно быть начато </w:t>
            </w:r>
            <w:r w:rsidRPr="006E415D">
              <w:rPr>
                <w:rFonts w:ascii="Times New Roman" w:eastAsia="Times New Roman" w:hAnsi="Times New Roman" w:cs="Calibri"/>
                <w:szCs w:val="20"/>
                <w:lang w:eastAsia="ru-RU"/>
              </w:rPr>
              <w:lastRenderedPageBreak/>
              <w:t>производство продукции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B5B97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Cs w:val="20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Cs w:val="20"/>
                <w:lang w:eastAsia="ru-RU"/>
              </w:rPr>
              <w:lastRenderedPageBreak/>
              <w:t xml:space="preserve">Объем производства продукции (в рублях) на конец </w:t>
            </w:r>
            <w:r w:rsidRPr="006E415D">
              <w:rPr>
                <w:rFonts w:ascii="Times New Roman" w:eastAsia="Times New Roman" w:hAnsi="Times New Roman" w:cs="Calibri"/>
                <w:szCs w:val="20"/>
                <w:lang w:eastAsia="ru-RU"/>
              </w:rPr>
              <w:lastRenderedPageBreak/>
              <w:t>каждого отчетного периода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58979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Cs w:val="20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Cs w:val="20"/>
                <w:lang w:eastAsia="ru-RU"/>
              </w:rPr>
              <w:lastRenderedPageBreak/>
              <w:t xml:space="preserve">Объем производства продукции (в рублях) </w:t>
            </w:r>
            <w:r w:rsidRPr="006E415D">
              <w:rPr>
                <w:rFonts w:ascii="Times New Roman" w:eastAsia="Times New Roman" w:hAnsi="Times New Roman" w:cs="Calibri"/>
                <w:szCs w:val="20"/>
                <w:lang w:eastAsia="ru-RU"/>
              </w:rPr>
              <w:lastRenderedPageBreak/>
              <w:t>на момент окончания срока действия специального инвестиционного контракта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7A3BA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Cs w:val="20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Cs w:val="20"/>
                <w:lang w:eastAsia="ru-RU"/>
              </w:rPr>
              <w:lastRenderedPageBreak/>
              <w:t xml:space="preserve">Характеристики продукции </w:t>
            </w:r>
            <w:hyperlink r:id="rId35" w:anchor="P437" w:history="1">
              <w:r w:rsidRPr="006E415D">
                <w:rPr>
                  <w:rFonts w:ascii="Calibri" w:eastAsia="Times New Roman" w:hAnsi="Calibri" w:cs="Calibri"/>
                  <w:szCs w:val="20"/>
                  <w:lang w:eastAsia="ru-RU"/>
                </w:rPr>
                <w:t>&lt;***&gt;</w:t>
              </w:r>
            </w:hyperlink>
          </w:p>
        </w:tc>
      </w:tr>
      <w:tr w:rsidR="006E415D" w:rsidRPr="006E415D" w14:paraId="6B92D637" w14:textId="77777777" w:rsidTr="009E3D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D0B78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DD0EA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45E13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DA29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3603C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FDC0D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9BB1C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F997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</w:tr>
      <w:tr w:rsidR="006E415D" w:rsidRPr="006E415D" w14:paraId="189D96F4" w14:textId="77777777" w:rsidTr="009E3D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FD4E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286F5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034F4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4737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4C2E6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5DB0F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7856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24352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</w:tr>
      <w:tr w:rsidR="006E415D" w:rsidRPr="006E415D" w14:paraId="381E794D" w14:textId="77777777" w:rsidTr="009E3D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4D346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0CF4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FD577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D147E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7EC94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DC8E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917EA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74E2A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</w:tr>
    </w:tbl>
    <w:p w14:paraId="042042DD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</w:p>
    <w:p w14:paraId="64B1BB20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2.5.  </w:t>
      </w:r>
      <w:proofErr w:type="gramStart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Обеспечить  в</w:t>
      </w:r>
      <w:proofErr w:type="gramEnd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ходе реализации инвестиционного проекта достижение</w:t>
      </w:r>
    </w:p>
    <w:p w14:paraId="1164A63A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следующих    показателей    в    отчетных    периодах </w:t>
      </w:r>
      <w:proofErr w:type="gramStart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(</w:t>
      </w:r>
      <w:proofErr w:type="gramEnd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отчетный   период</w:t>
      </w:r>
    </w:p>
    <w:p w14:paraId="5D49AC40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равен) ____________________________________________________________________</w:t>
      </w:r>
    </w:p>
    <w:p w14:paraId="6E620164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(</w:t>
      </w:r>
      <w:proofErr w:type="gramStart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предлагаемый  инвестором</w:t>
      </w:r>
      <w:proofErr w:type="gramEnd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отчетный период, который не может быть</w:t>
      </w:r>
    </w:p>
    <w:p w14:paraId="40DC59FB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менее одного календарного года)</w:t>
      </w:r>
    </w:p>
    <w:p w14:paraId="6074C760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и к окончанию срока действия специального инвестиционного контракта</w:t>
      </w:r>
      <w:r w:rsidRPr="006E415D">
        <w:rPr>
          <w:rFonts w:ascii="Courier New" w:eastAsia="Calibri" w:hAnsi="Courier New" w:cs="Courier New"/>
          <w:sz w:val="20"/>
          <w:szCs w:val="20"/>
          <w:lang w:eastAsia="ru-RU"/>
        </w:rPr>
        <w:t xml:space="preserve"> </w:t>
      </w:r>
      <w:hyperlink r:id="rId36" w:anchor="P438" w:history="1">
        <w:r w:rsidRPr="006E415D">
          <w:rPr>
            <w:rFonts w:ascii="Courier New" w:eastAsia="Calibri" w:hAnsi="Courier New" w:cs="Courier New"/>
            <w:sz w:val="20"/>
            <w:szCs w:val="20"/>
            <w:lang w:eastAsia="ru-RU"/>
          </w:rPr>
          <w:t>&lt;****&gt;</w:t>
        </w:r>
      </w:hyperlink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14:paraId="7B119BDE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</w:p>
    <w:p w14:paraId="6D95865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515"/>
        <w:gridCol w:w="1247"/>
        <w:gridCol w:w="1134"/>
        <w:gridCol w:w="1361"/>
        <w:gridCol w:w="1276"/>
      </w:tblGrid>
      <w:tr w:rsidR="006E415D" w:rsidRPr="006E415D" w14:paraId="534B0131" w14:textId="77777777" w:rsidTr="009E3D44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07B39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Cs w:val="20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Cs w:val="20"/>
                <w:lang w:eastAsia="ru-RU"/>
              </w:rPr>
              <w:t>N п/п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400AA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Cs w:val="20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A5420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Cs w:val="20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Cs w:val="20"/>
                <w:lang w:eastAsia="ru-RU"/>
              </w:rPr>
              <w:t>Значение показателя на конец первого отчетного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A0559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Cs w:val="20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Cs w:val="20"/>
                <w:lang w:eastAsia="ru-RU"/>
              </w:rPr>
              <w:t>Значение показателя на конец второго отчетного периода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C0A3D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Cs w:val="20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Cs w:val="20"/>
                <w:lang w:eastAsia="ru-RU"/>
              </w:rPr>
              <w:t xml:space="preserve">Значение показателя на конец n-го отчетного периода </w:t>
            </w:r>
            <w:hyperlink r:id="rId37" w:anchor="P439" w:history="1">
              <w:r w:rsidRPr="006E415D">
                <w:rPr>
                  <w:rFonts w:ascii="Calibri" w:eastAsia="Times New Roman" w:hAnsi="Calibri" w:cs="Calibri"/>
                  <w:szCs w:val="20"/>
                  <w:lang w:eastAsia="ru-RU"/>
                </w:rPr>
                <w:t>&lt;*****&gt;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19702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Cs w:val="20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Cs w:val="20"/>
                <w:lang w:eastAsia="ru-RU"/>
              </w:rPr>
              <w:t>Значение показателя к окончанию срока действия специального инвестиционного контракта</w:t>
            </w:r>
          </w:p>
        </w:tc>
      </w:tr>
      <w:tr w:rsidR="006E415D" w:rsidRPr="006E415D" w14:paraId="6210FCE3" w14:textId="77777777" w:rsidTr="009E3D44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989FE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FC344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Объем произведенной продукции (тыс. руб.)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2FA6C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B84F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47596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FA887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</w:tr>
      <w:tr w:rsidR="006E415D" w:rsidRPr="006E415D" w14:paraId="20682C0F" w14:textId="77777777" w:rsidTr="009E3D44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272FF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27501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Объем реализованной продукции (тыс. руб.)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9570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496B8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6F10C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A6240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</w:tr>
      <w:tr w:rsidR="006E415D" w:rsidRPr="006E415D" w14:paraId="5B5C2533" w14:textId="77777777" w:rsidTr="009E3D44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F0A1F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43CD3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Объем налогов, планируемых к уплате (тыс. руб.), в том числе: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E4445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C7D5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81C22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C119B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</w:tr>
      <w:tr w:rsidR="006E415D" w:rsidRPr="006E415D" w14:paraId="67841F42" w14:textId="77777777" w:rsidTr="009E3D44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BF0B7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E83F5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Федеральные налоги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21FF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A253A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0A00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35301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</w:tr>
      <w:tr w:rsidR="006E415D" w:rsidRPr="006E415D" w14:paraId="67AC2095" w14:textId="77777777" w:rsidTr="009E3D44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01545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CE04B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Региональные налоги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56A1F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50F09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EBC24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46BE5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</w:tr>
      <w:tr w:rsidR="006E415D" w:rsidRPr="006E415D" w14:paraId="7F93C9EA" w14:textId="77777777" w:rsidTr="009E3D44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ADFA6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2D640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Местные налоги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FACA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F14C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BC940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7184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</w:tr>
      <w:tr w:rsidR="006E415D" w:rsidRPr="006E415D" w14:paraId="5EEF191C" w14:textId="77777777" w:rsidTr="009E3D44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6049A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B65AE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Доля стоимости используемых материалов и компонентов (оборудования) иностранного </w:t>
            </w: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lastRenderedPageBreak/>
              <w:t>происхождения в цене промышленной продукции (%)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8A6F7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lastRenderedPageBreak/>
              <w:t>не указывается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A3B01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не указывается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67726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не указывается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5A1DB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</w:tr>
      <w:tr w:rsidR="006E415D" w:rsidRPr="006E415D" w14:paraId="17CE955A" w14:textId="77777777" w:rsidTr="009E3D44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33D1D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C3144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Количество создаваемых рабочих мест (шт.)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ACC3A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9B4B2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5F299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89A91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</w:tr>
      <w:tr w:rsidR="006E415D" w:rsidRPr="006E415D" w14:paraId="78987129" w14:textId="77777777" w:rsidTr="009E3D44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46E17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064BD" w14:textId="77777777" w:rsidR="006E415D" w:rsidRPr="006E415D" w:rsidRDefault="006E415D" w:rsidP="006E415D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56E38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1FBA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8040E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04CA0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</w:tr>
    </w:tbl>
    <w:p w14:paraId="0B3A2656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</w:p>
    <w:p w14:paraId="50DD6F35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2.6. _________________________________________________________________.</w:t>
      </w:r>
    </w:p>
    <w:p w14:paraId="5A002669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(иные обязательства, которые инвестор готов принять на себя в</w:t>
      </w:r>
    </w:p>
    <w:p w14:paraId="52CE6209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соответствии со специальным инвестиционным контрактом)</w:t>
      </w:r>
    </w:p>
    <w:p w14:paraId="5293CF95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3.   Привлеченное     лицо    принимает    на    себя         следующие</w:t>
      </w:r>
    </w:p>
    <w:p w14:paraId="0B8F5894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обязательства </w:t>
      </w:r>
      <w:hyperlink r:id="rId38" w:anchor="P441" w:history="1">
        <w:r w:rsidRPr="006E415D">
          <w:rPr>
            <w:rFonts w:ascii="Courier New" w:eastAsia="Calibri" w:hAnsi="Courier New" w:cs="Courier New"/>
            <w:sz w:val="20"/>
            <w:szCs w:val="20"/>
            <w:lang w:eastAsia="ru-RU"/>
          </w:rPr>
          <w:t>&lt;*******&gt;</w:t>
        </w:r>
      </w:hyperlink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__________________________________________________.</w:t>
      </w:r>
    </w:p>
    <w:p w14:paraId="1545EA41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(обязательства привлеченного лица в ходе</w:t>
      </w:r>
    </w:p>
    <w:p w14:paraId="363873D7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реализации инвестиционного проекта)</w:t>
      </w:r>
    </w:p>
    <w:p w14:paraId="2EC0C9B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4.  </w:t>
      </w:r>
      <w:proofErr w:type="gramStart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Предлагаемый  перечень</w:t>
      </w:r>
      <w:proofErr w:type="gramEnd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мер  стимулирования  деятельности  в  сфере</w:t>
      </w:r>
    </w:p>
    <w:p w14:paraId="350807D7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промышленности для включения в специальный инвестиционный контракт:</w:t>
      </w:r>
    </w:p>
    <w:p w14:paraId="10219515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8"/>
        <w:gridCol w:w="2006"/>
        <w:gridCol w:w="3686"/>
        <w:gridCol w:w="2835"/>
      </w:tblGrid>
      <w:tr w:rsidR="006E415D" w:rsidRPr="006E415D" w14:paraId="684687DE" w14:textId="77777777" w:rsidTr="009E3D44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0EF2A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4025C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Cs w:val="20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Cs w:val="20"/>
                <w:lang w:eastAsia="ru-RU"/>
              </w:rPr>
              <w:t>Наименование меры стимулирования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B7709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Cs w:val="20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Cs w:val="20"/>
                <w:lang w:eastAsia="ru-RU"/>
              </w:rPr>
              <w:t>Основание для применения меры стимулирования (нормативные правовые акты Калужской области, муниципальные правовые акты)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27886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Cs w:val="20"/>
                <w:lang w:eastAsia="ru-RU"/>
              </w:rPr>
            </w:pPr>
            <w:r w:rsidRPr="006E415D">
              <w:rPr>
                <w:rFonts w:ascii="Times New Roman" w:eastAsia="Times New Roman" w:hAnsi="Times New Roman" w:cs="Calibri"/>
                <w:szCs w:val="20"/>
                <w:lang w:eastAsia="ru-RU"/>
              </w:rPr>
              <w:t>Лицо, в отношении которого будет применяться мера стимулирования (инвестор или привлеченное лицо)</w:t>
            </w:r>
          </w:p>
        </w:tc>
      </w:tr>
      <w:tr w:rsidR="006E415D" w:rsidRPr="006E415D" w14:paraId="6A502835" w14:textId="77777777" w:rsidTr="009E3D44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72BA8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CE54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267EC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9A8DF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</w:tr>
      <w:tr w:rsidR="006E415D" w:rsidRPr="006E415D" w14:paraId="0CF96594" w14:textId="77777777" w:rsidTr="009E3D44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3781C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39182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D8B4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35F3D" w14:textId="77777777" w:rsidR="006E415D" w:rsidRPr="006E415D" w:rsidRDefault="006E415D" w:rsidP="006E415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</w:tr>
    </w:tbl>
    <w:p w14:paraId="56BA9E01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</w:p>
    <w:p w14:paraId="504C71E4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5.  </w:t>
      </w:r>
      <w:proofErr w:type="gramStart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Дополнительные  условия</w:t>
      </w:r>
      <w:proofErr w:type="gramEnd"/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,  предлагаемые  инвестором  для включения в</w:t>
      </w:r>
    </w:p>
    <w:p w14:paraId="1FBA1664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специальный инвестиционный контракт _______________________________________</w:t>
      </w:r>
    </w:p>
    <w:p w14:paraId="40F9B6A5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__________________________________________________________________________.</w:t>
      </w:r>
    </w:p>
    <w:p w14:paraId="46E0BA3F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(по усмотрению инвестора указываются дополнительные условия</w:t>
      </w:r>
    </w:p>
    <w:p w14:paraId="3655E8B7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специального инвестиционного контракта, не противоречащие</w:t>
      </w:r>
    </w:p>
    <w:p w14:paraId="18CD888D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законодательству Российской Федерации, которые инвестор предлагает</w:t>
      </w:r>
    </w:p>
    <w:p w14:paraId="1FFC5B6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41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включить в специальный инвестиционный контракт)</w:t>
      </w:r>
    </w:p>
    <w:p w14:paraId="2F4BFBAD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</w:p>
    <w:p w14:paraId="1102F398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--------------------------------</w:t>
      </w:r>
    </w:p>
    <w:p w14:paraId="3947B63B" w14:textId="77777777" w:rsidR="006E415D" w:rsidRPr="006E415D" w:rsidRDefault="006E415D" w:rsidP="006E415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Calibri"/>
          <w:lang w:eastAsia="ru-RU"/>
        </w:rPr>
      </w:pPr>
      <w:bookmarkStart w:id="12" w:name="P435"/>
      <w:bookmarkEnd w:id="12"/>
      <w:r w:rsidRPr="006E415D">
        <w:rPr>
          <w:rFonts w:ascii="Times New Roman" w:eastAsia="Times New Roman" w:hAnsi="Times New Roman" w:cs="Calibri"/>
          <w:lang w:eastAsia="ru-RU"/>
        </w:rPr>
        <w:t xml:space="preserve">&lt;*&gt; В ходе исполнения специального инвестиционного контракта размер расходов определенного вида и состав расходов, указанных в таблице, может измениться при условии соблюдения размера инвестиций, указанных в </w:t>
      </w:r>
      <w:hyperlink r:id="rId39" w:anchor="P285" w:history="1">
        <w:r w:rsidRPr="006E415D">
          <w:rPr>
            <w:rFonts w:ascii="Calibri" w:eastAsia="Times New Roman" w:hAnsi="Calibri" w:cs="Calibri"/>
            <w:szCs w:val="20"/>
            <w:lang w:eastAsia="ru-RU"/>
          </w:rPr>
          <w:t>подпункте 2.3</w:t>
        </w:r>
      </w:hyperlink>
      <w:r w:rsidRPr="006E415D">
        <w:rPr>
          <w:rFonts w:ascii="Times New Roman" w:eastAsia="Times New Roman" w:hAnsi="Times New Roman" w:cs="Calibri"/>
          <w:lang w:eastAsia="ru-RU"/>
        </w:rPr>
        <w:t xml:space="preserve"> настоящего приложения.</w:t>
      </w:r>
    </w:p>
    <w:p w14:paraId="0F26CF20" w14:textId="77777777" w:rsidR="006E415D" w:rsidRPr="006E415D" w:rsidRDefault="006E415D" w:rsidP="006E415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Calibri"/>
          <w:lang w:eastAsia="ru-RU"/>
        </w:rPr>
      </w:pPr>
      <w:bookmarkStart w:id="13" w:name="P436"/>
      <w:bookmarkEnd w:id="13"/>
      <w:r w:rsidRPr="006E415D">
        <w:rPr>
          <w:rFonts w:ascii="Times New Roman" w:eastAsia="Times New Roman" w:hAnsi="Times New Roman" w:cs="Calibri"/>
          <w:lang w:eastAsia="ru-RU"/>
        </w:rPr>
        <w:t>&lt;**&gt; В случае указания на отсутствие производимой в Российской Федерации промышленной продукции, которая является аналогом промышленной продукции, осваиваемой в ходе реализации инвестиционного проекта, приводится ссылка на реквизиты документа, подтверждающего, что промышленная продукция относится к промышленной продукции, не имеющей произведенных в Российской Федерации аналогов, с приложением указанного документа к заявлению.</w:t>
      </w:r>
    </w:p>
    <w:p w14:paraId="5EE4C25C" w14:textId="77777777" w:rsidR="006E415D" w:rsidRPr="006E415D" w:rsidRDefault="006E415D" w:rsidP="006E415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Calibri"/>
          <w:lang w:eastAsia="ru-RU"/>
        </w:rPr>
      </w:pPr>
      <w:bookmarkStart w:id="14" w:name="P437"/>
      <w:bookmarkEnd w:id="14"/>
      <w:r w:rsidRPr="006E415D">
        <w:rPr>
          <w:rFonts w:ascii="Times New Roman" w:eastAsia="Times New Roman" w:hAnsi="Times New Roman" w:cs="Calibri"/>
          <w:lang w:eastAsia="ru-RU"/>
        </w:rPr>
        <w:t>&lt;***&gt; Указываются следующие характеристики промышленной продукции: функциональное назначение или перечень выполняемых функций, область применения, качественные характеристики (длительность гарантийного срока, срок годности или срок службы, надежность, энергоемкость, экологичность, клиническая эффективность (для медицинских изделий и лекарственных препаратов)), физические, химические, механические, органолептические и иные свойства, не относящиеся исключительно к внешнему виду продукции.</w:t>
      </w:r>
    </w:p>
    <w:p w14:paraId="0901250F" w14:textId="77777777" w:rsidR="006E415D" w:rsidRPr="006E415D" w:rsidRDefault="006E415D" w:rsidP="006E415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Calibri"/>
          <w:lang w:eastAsia="ru-RU"/>
        </w:rPr>
      </w:pPr>
      <w:bookmarkStart w:id="15" w:name="P438"/>
      <w:bookmarkEnd w:id="15"/>
      <w:r w:rsidRPr="006E415D">
        <w:rPr>
          <w:rFonts w:ascii="Times New Roman" w:eastAsia="Times New Roman" w:hAnsi="Times New Roman" w:cs="Calibri"/>
          <w:lang w:eastAsia="ru-RU"/>
        </w:rPr>
        <w:lastRenderedPageBreak/>
        <w:t>&lt;****&gt; В случае если инвестор не планирует принимать на себя обязательства по достижению какого-либо показателя в каком-либо отчетном периоде или по окончании срока действия специального инвестиционного контракта, он указывает в соответствующей графе значение показателя "0".</w:t>
      </w:r>
    </w:p>
    <w:p w14:paraId="0BF75791" w14:textId="77777777" w:rsidR="006E415D" w:rsidRPr="006E415D" w:rsidRDefault="006E415D" w:rsidP="006E415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Calibri"/>
          <w:lang w:eastAsia="ru-RU"/>
        </w:rPr>
      </w:pPr>
      <w:bookmarkStart w:id="16" w:name="P439"/>
      <w:bookmarkEnd w:id="16"/>
      <w:r w:rsidRPr="006E415D">
        <w:rPr>
          <w:rFonts w:ascii="Times New Roman" w:eastAsia="Times New Roman" w:hAnsi="Times New Roman" w:cs="Calibri"/>
          <w:lang w:eastAsia="ru-RU"/>
        </w:rPr>
        <w:t>&lt;*****&gt; Количество столбцов с указанием показателей, достигаемых в отчетных периодах, должно быть равным количеству отчетных периодов в течение срока действия специального инвестиционного контракта.</w:t>
      </w:r>
    </w:p>
    <w:p w14:paraId="2AE7021C" w14:textId="77777777" w:rsidR="006E415D" w:rsidRPr="006E415D" w:rsidRDefault="006E415D" w:rsidP="006E415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Calibri"/>
          <w:lang w:eastAsia="ru-RU"/>
        </w:rPr>
      </w:pPr>
      <w:bookmarkStart w:id="17" w:name="P440"/>
      <w:bookmarkEnd w:id="17"/>
      <w:r w:rsidRPr="006E415D">
        <w:rPr>
          <w:rFonts w:ascii="Times New Roman" w:eastAsia="Times New Roman" w:hAnsi="Times New Roman" w:cs="Calibri"/>
          <w:lang w:eastAsia="ru-RU"/>
        </w:rPr>
        <w:t>&lt;******&gt; Указываются иные результаты (показатели) реализации инвестиционного проекта по усмотрению инвестора.</w:t>
      </w:r>
    </w:p>
    <w:p w14:paraId="7B48BAFE" w14:textId="77777777" w:rsidR="006E415D" w:rsidRPr="006E415D" w:rsidRDefault="006E415D" w:rsidP="006E415D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Calibri"/>
          <w:lang w:eastAsia="ru-RU"/>
        </w:rPr>
      </w:pPr>
      <w:bookmarkStart w:id="18" w:name="P441"/>
      <w:bookmarkEnd w:id="18"/>
      <w:r w:rsidRPr="006E415D">
        <w:rPr>
          <w:rFonts w:ascii="Times New Roman" w:eastAsia="Times New Roman" w:hAnsi="Times New Roman" w:cs="Calibri"/>
          <w:lang w:eastAsia="ru-RU"/>
        </w:rPr>
        <w:t>&lt;*******&gt; Указанный раздел не заполняется в случае, если привлеченное лицо не участвует в заключении специального инвестиционного контракта.</w:t>
      </w:r>
    </w:p>
    <w:p w14:paraId="303AA5C6" w14:textId="77777777" w:rsidR="006E415D" w:rsidRPr="006E415D" w:rsidRDefault="006E415D" w:rsidP="006E415D">
      <w:pPr>
        <w:spacing w:after="600" w:line="322" w:lineRule="exact"/>
        <w:ind w:left="20" w:right="84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14:paraId="54F66E60" w14:textId="77777777" w:rsidR="006E415D" w:rsidRPr="006E415D" w:rsidRDefault="006E415D" w:rsidP="006E415D">
      <w:pPr>
        <w:spacing w:after="600" w:line="322" w:lineRule="exact"/>
        <w:ind w:left="20" w:right="84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14:paraId="0CF543BA" w14:textId="77777777" w:rsidR="006E415D" w:rsidRPr="006E415D" w:rsidRDefault="006E415D" w:rsidP="006E415D">
      <w:pPr>
        <w:spacing w:after="600" w:line="322" w:lineRule="exact"/>
        <w:ind w:left="20" w:right="84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14:paraId="3833EACC" w14:textId="77777777" w:rsidR="006E415D" w:rsidRPr="006E415D" w:rsidRDefault="006E415D" w:rsidP="006E415D">
      <w:pPr>
        <w:spacing w:after="600" w:line="322" w:lineRule="exact"/>
        <w:ind w:left="20" w:right="84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14:paraId="3AC35EBD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right"/>
        <w:rPr>
          <w:rFonts w:ascii="Times New Roman" w:eastAsia="Times New Roman" w:hAnsi="Times New Roman" w:cs="Calibri"/>
          <w:szCs w:val="20"/>
          <w:lang w:eastAsia="ru-RU"/>
        </w:rPr>
      </w:pPr>
      <w:r w:rsidRPr="006E415D">
        <w:rPr>
          <w:rFonts w:ascii="Times New Roman" w:eastAsia="Times New Roman" w:hAnsi="Times New Roman" w:cs="Calibri"/>
          <w:szCs w:val="20"/>
          <w:lang w:eastAsia="ru-RU"/>
        </w:rPr>
        <w:t xml:space="preserve">Приложение №2 </w:t>
      </w:r>
    </w:p>
    <w:p w14:paraId="74164F33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right"/>
        <w:rPr>
          <w:rFonts w:ascii="Times New Roman" w:eastAsia="Times New Roman" w:hAnsi="Times New Roman" w:cs="Calibri"/>
          <w:szCs w:val="20"/>
          <w:lang w:eastAsia="ru-RU"/>
        </w:rPr>
      </w:pPr>
      <w:proofErr w:type="gramStart"/>
      <w:r w:rsidRPr="006E415D">
        <w:rPr>
          <w:rFonts w:ascii="Times New Roman" w:eastAsia="Times New Roman" w:hAnsi="Times New Roman" w:cs="Calibri"/>
          <w:szCs w:val="20"/>
          <w:lang w:eastAsia="ru-RU"/>
        </w:rPr>
        <w:t>к  Порядку</w:t>
      </w:r>
      <w:proofErr w:type="gramEnd"/>
      <w:r w:rsidRPr="006E415D">
        <w:rPr>
          <w:rFonts w:ascii="Times New Roman" w:eastAsia="Times New Roman" w:hAnsi="Times New Roman" w:cs="Calibri"/>
          <w:szCs w:val="20"/>
          <w:lang w:eastAsia="ru-RU"/>
        </w:rPr>
        <w:t xml:space="preserve"> заключения</w:t>
      </w:r>
    </w:p>
    <w:p w14:paraId="16E94FDD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right"/>
        <w:rPr>
          <w:rFonts w:ascii="Times New Roman" w:eastAsia="Times New Roman" w:hAnsi="Times New Roman" w:cs="Calibri"/>
          <w:szCs w:val="20"/>
          <w:lang w:eastAsia="ru-RU"/>
        </w:rPr>
      </w:pPr>
      <w:r w:rsidRPr="006E415D">
        <w:rPr>
          <w:rFonts w:ascii="Times New Roman" w:eastAsia="Times New Roman" w:hAnsi="Times New Roman" w:cs="Calibri"/>
          <w:szCs w:val="20"/>
          <w:lang w:eastAsia="ru-RU"/>
        </w:rPr>
        <w:t xml:space="preserve">специального </w:t>
      </w:r>
      <w:proofErr w:type="gramStart"/>
      <w:r w:rsidRPr="006E415D">
        <w:rPr>
          <w:rFonts w:ascii="Times New Roman" w:eastAsia="Times New Roman" w:hAnsi="Times New Roman" w:cs="Calibri"/>
          <w:szCs w:val="20"/>
          <w:lang w:eastAsia="ru-RU"/>
        </w:rPr>
        <w:t>инвестиционного  контракта</w:t>
      </w:r>
      <w:proofErr w:type="gramEnd"/>
    </w:p>
    <w:p w14:paraId="0FA9A056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right"/>
        <w:rPr>
          <w:rFonts w:ascii="Times New Roman" w:eastAsia="Times New Roman" w:hAnsi="Times New Roman" w:cs="Calibri"/>
          <w:szCs w:val="20"/>
          <w:lang w:eastAsia="ru-RU"/>
        </w:rPr>
      </w:pPr>
      <w:r w:rsidRPr="006E415D">
        <w:rPr>
          <w:rFonts w:ascii="Times New Roman" w:eastAsia="Times New Roman" w:hAnsi="Times New Roman" w:cs="Calibri"/>
          <w:szCs w:val="20"/>
          <w:lang w:eastAsia="ru-RU"/>
        </w:rPr>
        <w:t>12.05.2020г. №</w:t>
      </w:r>
    </w:p>
    <w:p w14:paraId="7978CEEB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right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14:paraId="2AA6F8BF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Calibri"/>
          <w:sz w:val="28"/>
          <w:szCs w:val="28"/>
          <w:lang w:eastAsia="ru-RU"/>
        </w:rPr>
      </w:pPr>
      <w:bookmarkStart w:id="19" w:name="P97"/>
      <w:bookmarkEnd w:id="19"/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ПОЛОЖЕНИЕ</w:t>
      </w:r>
    </w:p>
    <w:p w14:paraId="62A1761A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О МЕЖВЕДОМСТВЕННОЙ КОМИССИИ ПО ОЦЕНКЕ ВОЗМОЖНОСТИ ЗАКЛЮЧЕНИЯ СПЕЦИАЛЬНЫХ ИНВЕСТИЦИОННЫХ КОНТРАКТОВ В СЕЛЬСКОМ ПОСЕЛЕНИИ</w:t>
      </w:r>
    </w:p>
    <w:p w14:paraId="673C9E8E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Calibri"/>
          <w:sz w:val="28"/>
          <w:szCs w:val="28"/>
          <w:lang w:eastAsia="ru-RU"/>
        </w:rPr>
      </w:pPr>
    </w:p>
    <w:p w14:paraId="1B9BA8FF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1. Настоящее Положение определяет порядок формирования и осуществления деятельности межведомственной комиссии по оценке возможности заключения специальных инвестиционных контрактов (далее - комиссия).</w:t>
      </w:r>
    </w:p>
    <w:p w14:paraId="3DAEF855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2. Комиссия в своей деятельности руководствуется </w:t>
      </w:r>
      <w:hyperlink r:id="rId40" w:history="1">
        <w:r w:rsidRPr="006E415D">
          <w:rPr>
            <w:rFonts w:ascii="Times New Roman" w:eastAsia="Times New Roman" w:hAnsi="Times New Roman" w:cs="Calibri"/>
            <w:sz w:val="28"/>
            <w:szCs w:val="28"/>
            <w:lang w:eastAsia="ru-RU"/>
          </w:rPr>
          <w:t>Конституцией</w:t>
        </w:r>
      </w:hyperlink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Российской Федерации, федеральными законами, актами Президента Российской Федерации и Правительства Российской Федерации, законами Республики Башкортостан, муниципальными правовыми актами.</w:t>
      </w:r>
    </w:p>
    <w:p w14:paraId="7C79A978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3. Комиссия образуется в составе председателя комиссии, его заместителя и членов комиссии в количестве 11 человек.</w:t>
      </w:r>
    </w:p>
    <w:p w14:paraId="62676391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4. В состав комиссии входят:</w:t>
      </w:r>
    </w:p>
    <w:p w14:paraId="33639EFF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а) председатель комиссии </w:t>
      </w:r>
      <w:proofErr w:type="gramStart"/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–  Глава</w:t>
      </w:r>
      <w:proofErr w:type="gramEnd"/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 сельского поселения;</w:t>
      </w:r>
    </w:p>
    <w:p w14:paraId="0FD77701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б) заместитель председателя комиссии </w:t>
      </w:r>
      <w:proofErr w:type="gramStart"/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–  заместитель</w:t>
      </w:r>
      <w:proofErr w:type="gramEnd"/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Главы сельского </w:t>
      </w: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lastRenderedPageBreak/>
        <w:t>поселения), секретарь комиссии – ведущий специалист Администрации сельского поселения;</w:t>
      </w:r>
    </w:p>
    <w:p w14:paraId="57FD1716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г) члены комиссии:</w:t>
      </w:r>
    </w:p>
    <w:p w14:paraId="236B89E6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- депутаты Сельской Думы сельского поселения (по согласованию);</w:t>
      </w:r>
    </w:p>
    <w:p w14:paraId="6F960D66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- представители Общественного совета при Администрации сельского поселения (по согласованию).</w:t>
      </w:r>
    </w:p>
    <w:p w14:paraId="6A8D01E1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5. Представители промышленных, </w:t>
      </w:r>
      <w:proofErr w:type="gramStart"/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кредитных  общественных</w:t>
      </w:r>
      <w:proofErr w:type="gramEnd"/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организаций включаются в состав комиссии по представлению  Главы сельского поселения по мере необходимости.</w:t>
      </w:r>
    </w:p>
    <w:p w14:paraId="3E8E1072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6. Персональный состав комиссии </w:t>
      </w:r>
      <w:proofErr w:type="gramStart"/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утверждается  распоряжением</w:t>
      </w:r>
      <w:proofErr w:type="gramEnd"/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Администрации сельского поселения  после поступления заявления о заключении инвестиционного контракта.</w:t>
      </w:r>
    </w:p>
    <w:p w14:paraId="6B19BAFB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7. К работе комиссии, по решению ее председателя для участия в каждом ее конкретном заседании, могут привлекаться представители заинтересованных государственных органов и организаций с правом голоса (далее - участники с правом голоса).</w:t>
      </w:r>
    </w:p>
    <w:p w14:paraId="552719A8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8. Председатель комиссии:</w:t>
      </w:r>
    </w:p>
    <w:p w14:paraId="58102037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а) организует работу комиссии;</w:t>
      </w:r>
    </w:p>
    <w:p w14:paraId="7DB0C42E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б) определяет перечень, сроки и порядок рассмотрения вопросов на заседаниях комиссии;</w:t>
      </w:r>
    </w:p>
    <w:p w14:paraId="01630FA0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в) организует планирование работы комиссии;</w:t>
      </w:r>
    </w:p>
    <w:p w14:paraId="505B2ACA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г) представляет комиссию во взаимоотношениях с органами исполнительной власти области, органами местного самоуправления и организациями;</w:t>
      </w:r>
    </w:p>
    <w:p w14:paraId="54857407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д) утверждает список участников с правом голоса для участия в каждом конкретном заседании комиссии.</w:t>
      </w:r>
    </w:p>
    <w:p w14:paraId="1EC12462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9. В отсутствие председателя комиссии его обязанности исполняет заместитель председателя комиссии.</w:t>
      </w:r>
    </w:p>
    <w:p w14:paraId="729D9665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10. Комиссия для осуществления своих функций имеет право:</w:t>
      </w:r>
    </w:p>
    <w:p w14:paraId="229F95E2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а) взаимодействовать по вопросам, входящим в ее компетенцию, с соответствующими государственными органами, органами местного самоуправления и организациями, получать от них в установленном порядке необходимые материалы и информацию;</w:t>
      </w:r>
    </w:p>
    <w:p w14:paraId="5F45B5DF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б) привлекать на безвозмездной основе для осуществления аналитических и экспертных работ экспертов - представителей научных организаций и специалистов инженерно-технического профиля, которые не участвуют в голосовании и принятии решений комиссии.</w:t>
      </w:r>
    </w:p>
    <w:p w14:paraId="105F23C0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11. Созыв и проведение заседаний комиссии обеспечивает Глава сельского поселения не реже одного раза в месяц (при наличии заявлений о заключении специальных инвестиционных контрактов).</w:t>
      </w:r>
    </w:p>
    <w:p w14:paraId="2CEB3A45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12. Заседание комиссии считается правомочным для принятия решений, если на нем присутствует не менее половины ее членов.</w:t>
      </w:r>
    </w:p>
    <w:p w14:paraId="57272169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13. Уведомление о предстоящем заседании комиссии и необходимые материалы рассылаются по поручению председателя комиссии ее членам и участникам с правом голоса не позднее одной недели до дня проведения </w:t>
      </w: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lastRenderedPageBreak/>
        <w:t>заседания комиссии.</w:t>
      </w:r>
    </w:p>
    <w:p w14:paraId="1339A9C4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14. Члены комиссии и участники с правом голоса обладают равными правами при обсуждении вопросов, рассматриваемых на заседании комиссии.</w:t>
      </w:r>
    </w:p>
    <w:p w14:paraId="263277E8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15. Решение комиссии принимается простым большинством голосов присутствующих на заседании членов комиссии и участников с правом голоса с учетом письменных мнений, отсутствующих членов комиссии и участников с правом голоса.</w:t>
      </w:r>
    </w:p>
    <w:p w14:paraId="792EBF7E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В случае равенства голосов решающим является голос председательствующего на заседании.</w:t>
      </w:r>
    </w:p>
    <w:p w14:paraId="1175382B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16. Члены комиссии и участники с правом голоса обязаны заявить самоотвод в случае наличия в соответствии с законодательством Российской Федерации аффилированности по отношению к инвестору и (или) привлеченному лицу при рассмотрении вопросов в отношении конкретного специального инвестиционного контракта.</w:t>
      </w:r>
    </w:p>
    <w:p w14:paraId="58F8729B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17. По результатам рассмотрения и обсуждения материалов комиссией принимается решение о подготовке заключения комиссии о возможности (невозможности) заключения специального инвестиционного контракта.</w:t>
      </w:r>
    </w:p>
    <w:p w14:paraId="4E518BD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18. Заключение комиссии о возможности (невозможности) заключения специального инвестиционного контракта на предложенных инвестором условиях содержит в себе следующие сведения:</w:t>
      </w:r>
    </w:p>
    <w:p w14:paraId="296F51D0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а) перечень мер стимулирования, осуществляемых в отношении инвестора и (или) привлеченного лица (в случае его привлечения);</w:t>
      </w:r>
    </w:p>
    <w:p w14:paraId="2EA258B4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б) перечень обязательств инвестора и привлеченного лица (в случае его привлечения);</w:t>
      </w:r>
    </w:p>
    <w:p w14:paraId="2531B773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в) срок действия специального инвестиционного контракта;</w:t>
      </w:r>
    </w:p>
    <w:p w14:paraId="7F578A3E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г) результаты, которые планируется достигнуть в ходе реализации инвестиционного проекта, и измеряющие указанные результаты показатели (ежегодные и итоговые показатели);</w:t>
      </w:r>
    </w:p>
    <w:p w14:paraId="5C5F7A10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д) характеристики промышленной продукции, производство которой создается или модернизируется и (или) осваивается в ходе исполнения специального инвестиционного контракта;</w:t>
      </w:r>
    </w:p>
    <w:p w14:paraId="55DA964C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е) перечень мероприятий инвестиционного проекта;</w:t>
      </w:r>
    </w:p>
    <w:p w14:paraId="3DC4BD52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ж) объем инвестиций в инвестиционный проект;</w:t>
      </w:r>
    </w:p>
    <w:p w14:paraId="3F9FD937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з) решение комиссии о возможности (невозможности) заключения специального инвестиционного контракта на предложенных инвестором условиях.</w:t>
      </w:r>
    </w:p>
    <w:p w14:paraId="725CF86E" w14:textId="77777777" w:rsidR="006E415D" w:rsidRPr="006E415D" w:rsidRDefault="006E415D" w:rsidP="006E415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6E415D">
        <w:rPr>
          <w:rFonts w:ascii="Times New Roman" w:eastAsia="Times New Roman" w:hAnsi="Times New Roman" w:cs="Calibri"/>
          <w:sz w:val="28"/>
          <w:szCs w:val="28"/>
          <w:lang w:eastAsia="ru-RU"/>
        </w:rPr>
        <w:t>19.Организационно-техническое обеспечение работы комиссии осуществляет Администрации сельского поселения.</w:t>
      </w:r>
    </w:p>
    <w:p w14:paraId="73B391EA" w14:textId="77777777" w:rsidR="006E415D" w:rsidRPr="006E415D" w:rsidRDefault="006E415D" w:rsidP="006E415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AF1A4E2" w14:textId="77777777" w:rsidR="006E415D" w:rsidRPr="006E415D" w:rsidRDefault="006E415D" w:rsidP="006E415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34F5B14" w14:textId="77777777" w:rsidR="00006843" w:rsidRDefault="00006843" w:rsidP="006E415D">
      <w:pPr>
        <w:tabs>
          <w:tab w:val="left" w:pos="1876"/>
        </w:tabs>
      </w:pPr>
    </w:p>
    <w:sectPr w:rsidR="00006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15D"/>
    <w:rsid w:val="00006843"/>
    <w:rsid w:val="00261148"/>
    <w:rsid w:val="006E4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F64E1"/>
  <w15:chartTrackingRefBased/>
  <w15:docId w15:val="{50788DCD-B8A9-419D-884E-47A17BD4D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user\Downloads\post_14.doc" TargetMode="External"/><Relationship Id="rId18" Type="http://schemas.openxmlformats.org/officeDocument/2006/relationships/hyperlink" Target="file:///C:\Users\user\Downloads\post_14.doc" TargetMode="External"/><Relationship Id="rId26" Type="http://schemas.openxmlformats.org/officeDocument/2006/relationships/hyperlink" Target="consultantplus://offline/ref=915C10EF7A2B3099506448AB113A89E66E6C1715AC290ABE29C004C1F0XEf6L" TargetMode="External"/><Relationship Id="rId39" Type="http://schemas.openxmlformats.org/officeDocument/2006/relationships/hyperlink" Target="file:///C:\Users\user\Downloads\post_14.doc" TargetMode="External"/><Relationship Id="rId21" Type="http://schemas.openxmlformats.org/officeDocument/2006/relationships/hyperlink" Target="consultantplus://offline/ref=915C10EF7A2B3099506448AB113A89E66E641D18A12E0ABE29C004C1F0XEf6L" TargetMode="External"/><Relationship Id="rId34" Type="http://schemas.openxmlformats.org/officeDocument/2006/relationships/hyperlink" Target="file:///C:\Users\user\Downloads\post_14.doc" TargetMode="External"/><Relationship Id="rId42" Type="http://schemas.openxmlformats.org/officeDocument/2006/relationships/theme" Target="theme/theme1.xml"/><Relationship Id="rId7" Type="http://schemas.openxmlformats.org/officeDocument/2006/relationships/hyperlink" Target="file:///C:\Users\user\Downloads\post_14.doc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Users\user\Downloads\post_14.doc" TargetMode="External"/><Relationship Id="rId20" Type="http://schemas.openxmlformats.org/officeDocument/2006/relationships/hyperlink" Target="file:///C:\Users\user\Downloads\post_14.doc" TargetMode="External"/><Relationship Id="rId29" Type="http://schemas.openxmlformats.org/officeDocument/2006/relationships/hyperlink" Target="file:///C:\Users\user\Downloads\post_14.doc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file:///C:\Users\user\Downloads\post_14.doc" TargetMode="External"/><Relationship Id="rId11" Type="http://schemas.openxmlformats.org/officeDocument/2006/relationships/hyperlink" Target="file:///C:\Users\user\Downloads\post_14.doc" TargetMode="External"/><Relationship Id="rId24" Type="http://schemas.openxmlformats.org/officeDocument/2006/relationships/hyperlink" Target="consultantplus://offline/ref=915C10EF7A2B3099506448AB113A89E66E641A1EA2290ABE29C004C1F0E6902790FD4664E940X1f5L" TargetMode="External"/><Relationship Id="rId32" Type="http://schemas.openxmlformats.org/officeDocument/2006/relationships/hyperlink" Target="file:///C:\Users\user\Downloads\post_14.doc" TargetMode="External"/><Relationship Id="rId37" Type="http://schemas.openxmlformats.org/officeDocument/2006/relationships/hyperlink" Target="file:///C:\Users\user\Downloads\post_14.doc" TargetMode="External"/><Relationship Id="rId40" Type="http://schemas.openxmlformats.org/officeDocument/2006/relationships/hyperlink" Target="consultantplus://offline/ref=19F35A414FCB5EA31C0A2B0156819D35804B350B75FF3013D910FCKC44J" TargetMode="External"/><Relationship Id="rId5" Type="http://schemas.openxmlformats.org/officeDocument/2006/relationships/hyperlink" Target="file:///C:\Users\user\Downloads\post_14.doc" TargetMode="External"/><Relationship Id="rId15" Type="http://schemas.openxmlformats.org/officeDocument/2006/relationships/hyperlink" Target="file:///C:\Users\user\Downloads\post_14.doc" TargetMode="External"/><Relationship Id="rId23" Type="http://schemas.openxmlformats.org/officeDocument/2006/relationships/hyperlink" Target="file:///C:\Users\user\Downloads\post_14.doc" TargetMode="External"/><Relationship Id="rId28" Type="http://schemas.openxmlformats.org/officeDocument/2006/relationships/hyperlink" Target="file:///C:\Users\user\Downloads\post_14.doc" TargetMode="External"/><Relationship Id="rId36" Type="http://schemas.openxmlformats.org/officeDocument/2006/relationships/hyperlink" Target="file:///C:\Users\user\Downloads\post_14.doc" TargetMode="External"/><Relationship Id="rId10" Type="http://schemas.openxmlformats.org/officeDocument/2006/relationships/hyperlink" Target="file:///C:\Users\user\Downloads\post_14.doc" TargetMode="External"/><Relationship Id="rId19" Type="http://schemas.openxmlformats.org/officeDocument/2006/relationships/hyperlink" Target="file:///C:\Users\user\Downloads\post_14.doc" TargetMode="External"/><Relationship Id="rId31" Type="http://schemas.openxmlformats.org/officeDocument/2006/relationships/hyperlink" Target="file:///C:\Users\user\Downloads\post_14.doc" TargetMode="External"/><Relationship Id="rId4" Type="http://schemas.openxmlformats.org/officeDocument/2006/relationships/hyperlink" Target="consultantplus://offline/ref=915C10EF7A2B3099506448AB113A89E66E6C1F1CA02F0ABE29C004C1F0E6902790FD4664EB411266X6f2L" TargetMode="External"/><Relationship Id="rId9" Type="http://schemas.openxmlformats.org/officeDocument/2006/relationships/hyperlink" Target="file:///C:\Users\user\Downloads\post_14.doc" TargetMode="External"/><Relationship Id="rId14" Type="http://schemas.openxmlformats.org/officeDocument/2006/relationships/hyperlink" Target="file:///C:\Users\user\Downloads\post_14.doc" TargetMode="External"/><Relationship Id="rId22" Type="http://schemas.openxmlformats.org/officeDocument/2006/relationships/hyperlink" Target="consultantplus://offline/ref=915C10EF7A2B3099506448AB113A89E66E641A1FA42B0ABE29C004C1F0XEf6L" TargetMode="External"/><Relationship Id="rId27" Type="http://schemas.openxmlformats.org/officeDocument/2006/relationships/hyperlink" Target="file:///C:\Users\user\Downloads\post_14.doc" TargetMode="External"/><Relationship Id="rId30" Type="http://schemas.openxmlformats.org/officeDocument/2006/relationships/hyperlink" Target="file:///C:\Users\user\Downloads\post_14.doc" TargetMode="External"/><Relationship Id="rId35" Type="http://schemas.openxmlformats.org/officeDocument/2006/relationships/hyperlink" Target="file:///C:\Users\user\Downloads\post_14.doc" TargetMode="External"/><Relationship Id="rId8" Type="http://schemas.openxmlformats.org/officeDocument/2006/relationships/hyperlink" Target="file:///C:\Users\user\Downloads\post_14.doc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file:///C:\Users\user\Downloads\post_14.doc" TargetMode="External"/><Relationship Id="rId17" Type="http://schemas.openxmlformats.org/officeDocument/2006/relationships/hyperlink" Target="file:///C:\Users\user\Downloads\post_14.doc" TargetMode="External"/><Relationship Id="rId25" Type="http://schemas.openxmlformats.org/officeDocument/2006/relationships/hyperlink" Target="consultantplus://offline/ref=915C10EF7A2B3099506448AB113A89E66E641A1EA2290ABE29C004C1F0E6902790FD4664E940X1f5L" TargetMode="External"/><Relationship Id="rId33" Type="http://schemas.openxmlformats.org/officeDocument/2006/relationships/hyperlink" Target="consultantplus://offline/ref=915C10EF7A2B3099506448AB113A89E66E641B1CA7290ABE29C004C1F0XEf6L" TargetMode="External"/><Relationship Id="rId38" Type="http://schemas.openxmlformats.org/officeDocument/2006/relationships/hyperlink" Target="file:///C:\Users\user\Downloads\post_14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5290</Words>
  <Characters>30157</Characters>
  <Application>Microsoft Office Word</Application>
  <DocSecurity>0</DocSecurity>
  <Lines>251</Lines>
  <Paragraphs>70</Paragraphs>
  <ScaleCrop>false</ScaleCrop>
  <Company/>
  <LinksUpToDate>false</LinksUpToDate>
  <CharactersWithSpaces>35377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2020-05-20T10:04:00Z</dcterms:created>
  <dcterms:modified xsi:type="dcterms:W3CDTF">2020-05-20T10:05:00Z</dcterms:modified>
</cp:coreProperties>
</file>