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right="-82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Совет сельского поселения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Республики Башкортостан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right="-82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right="-82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right="-82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РЕШЕНИЕ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right="-82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right="-79"/>
        <w:contextualSpacing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«</w:t>
      </w:r>
      <w:r w:rsidRPr="00C5142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Об утверждении Порядка сноса и выполнения компенсационных посадок зеленых насаждений на территории сельского поселения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</w:t>
      </w:r>
    </w:p>
    <w:p w:rsidR="00C6205A" w:rsidRPr="00413711" w:rsidRDefault="00C6205A" w:rsidP="00C6205A">
      <w:pPr>
        <w:widowControl w:val="0"/>
        <w:autoSpaceDE w:val="0"/>
        <w:autoSpaceDN w:val="0"/>
        <w:spacing w:after="0" w:line="240" w:lineRule="auto"/>
        <w:ind w:right="-79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Республики Башкортостан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»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соответствии с  Федеральным  законом  от 06.10.2003 </w:t>
      </w:r>
      <w:hyperlink r:id="rId5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8"/>
            <w:szCs w:val="28"/>
            <w:lang w:eastAsia="ru-RU"/>
            <w14:ligatures w14:val="none"/>
          </w:rPr>
          <w:t>№ 131-ФЗ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«Об общих принципах организации местного самоуправления в Российской Федерации», от 10.01.2002 </w:t>
      </w:r>
      <w:hyperlink r:id="rId6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8"/>
            <w:szCs w:val="28"/>
            <w:lang w:eastAsia="ru-RU"/>
            <w14:ligatures w14:val="none"/>
          </w:rPr>
          <w:t>№ 7-ФЗ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«Об охране окружающей среды», Правил благоустройства и содержания территории сельского 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Башкортостан, утвержденных постановлением главы сельского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сельсовет  муниципального района Татышлинский  район Республики Башкортостан  № 37 от  06. 09. 2019 Совет   сельского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сельсовет муниципального  района Татышлинский район Республики  Башкортостан р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ш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л: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C6205A" w:rsidRPr="00413711" w:rsidRDefault="00C6205A" w:rsidP="00C620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</w:t>
      </w:r>
      <w:r w:rsidRPr="00413711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сти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изменени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Решение Совета сельского поселения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Акбулатовский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Республики Башкортостан от 19 августа 2022 г. № 263 «Об утверждении Порядка сноса и выполнения компенсационных посадок зеленых насаждений на территории сельского поселения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Акбулатовский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Республики Башкортостан»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изложив</w:t>
      </w:r>
      <w:r w:rsidRPr="00C51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</w:t>
      </w:r>
      <w:r w:rsidRPr="00C51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орядок сноса и выполнения 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компенсационных посадок зеленых посадок зеленых насажденных на территории сельского поселения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Акбулатовский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Республики Башкортостан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новой редакции 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(приложение прилагается).</w:t>
      </w:r>
    </w:p>
    <w:p w:rsidR="00C6205A" w:rsidRDefault="00C6205A" w:rsidP="00C620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</w:t>
      </w:r>
      <w:r w:rsidRPr="00C51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Настоящее решение разместить на официальном сайте администрации сельского поселения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Республики Башкортостан.</w:t>
      </w:r>
    </w:p>
    <w:p w:rsidR="00C6205A" w:rsidRDefault="00C6205A" w:rsidP="00C620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Изменения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распространяются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правоотношения,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возникшие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4137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01.01.2022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г.</w:t>
      </w:r>
    </w:p>
    <w:p w:rsidR="00C6205A" w:rsidRPr="00C5142C" w:rsidRDefault="00C6205A" w:rsidP="00C620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</w:t>
      </w:r>
      <w:r w:rsidRPr="00C51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Контроль за исполнением настоящего решения оставляю за собой.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Глава сельского </w:t>
      </w:r>
      <w:proofErr w:type="gramStart"/>
      <w:r w:rsidRPr="00C51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поселения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  <w:r w:rsidRPr="00C51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</w:t>
      </w:r>
      <w:proofErr w:type="gramEnd"/>
      <w:r w:rsidRPr="00C51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</w:t>
      </w:r>
      <w:r w:rsidRPr="00C51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</w:t>
      </w:r>
      <w:r w:rsidRPr="00C51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Нигаматьянов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С.Староакбулатово</w:t>
      </w: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18 мая 2023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№ 229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right="-8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</w:t>
      </w: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        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Утвержден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left="4820" w:right="-82"/>
        <w:jc w:val="right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Решением </w:t>
      </w:r>
      <w:r w:rsidRPr="00C5142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Совета сельского поселения  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left="4678" w:right="-82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           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сельсовет                                                                       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left="4678" w:right="-82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            муниципального района  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          Татышлинский район 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          Республики Башкортостан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left="4820" w:right="-82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          </w:t>
      </w:r>
      <w:proofErr w:type="gramStart"/>
      <w:r w:rsidRPr="00C5142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«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18</w:t>
      </w:r>
      <w:proofErr w:type="gramEnd"/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C5142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»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мая </w:t>
      </w:r>
      <w:r w:rsidRPr="00C5142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20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23</w:t>
      </w:r>
      <w:r w:rsidRPr="00C5142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г.</w:t>
      </w:r>
      <w:r w:rsidRPr="00C5142C"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ru-RU"/>
          <w14:ligatures w14:val="none"/>
        </w:rPr>
        <w:t xml:space="preserve"> 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bookmarkStart w:id="0" w:name="P44"/>
      <w:bookmarkEnd w:id="0"/>
      <w:r w:rsidRPr="00C5142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ПОРЯДОК СНОСА И ВЫПОЛНЕНИЯ КОМПЕНСАЦИОННЫХ ПОСАДОК ЗЕЛЕНЫХ НАСАЖДЕНИЙ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C5142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НА ТЕРРИТОРИИ СЕЛЬСКОГО ПОСЕЛЕНИЯ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</w:t>
      </w:r>
      <w:proofErr w:type="gramStart"/>
      <w:r w:rsidRPr="00C5142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ТАТЫШ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Л</w:t>
      </w:r>
      <w:r w:rsidRPr="00C5142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ИНСКИЙ  РАЙОН</w:t>
      </w:r>
      <w:proofErr w:type="gramEnd"/>
      <w:r w:rsidRPr="00C5142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РЕСПУБЛИКИ БАШКОРТОСТАН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Глава 1. ОБЩИЕ ПОЛОЖЕНИЯ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1.1 Порядок сноса и выполнения компенсационных посадок зеленых насаждений на территории сельского 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 (далее - Порядок) разработан на основании Федеральных законов от 06.10.2003 </w:t>
      </w:r>
      <w:hyperlink r:id="rId7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№ 131-ФЗ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«Об общих принципах организации местного самоуправления в Российской Федерации», от 10.01.2002 </w:t>
      </w:r>
      <w:hyperlink r:id="rId8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№ 7-ФЗ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«Об охране окружающей среды», Правил благоустройства и содержания территории сельского 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Башкортостан, утвержденных постановлением главы сельского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 муниципального района Татышлинский  район Республики Башкортостан  № 37 от  06.09.2019.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1.2 Порядок устанавливает единые требования к сносу зеленых насаждений и выполнению компенсационных посадок на земельных участках, расположенных на территории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</w:t>
      </w:r>
      <w:r w:rsidRPr="00C5142C"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и являются обязательными для исполнения всеми юридическими лицами независимо от их организационно-правовой формы, индивидуальными предпринимателями и физическими лицами.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Настоящий Порядок не регулирует вопросы сноса зеленых насаждений,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расположенных на земельном участке, находящемся в частной собственности, а также не распространяется на плодовые и декоративные зеленые насаждения на садоводческих, огороднических и дачных земельных участках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Снос зеленых насаждений на земельном участке, находящемся в собственности физического или юридического лица, осуществляется собственником этого земельного участка по своему усмотрению с соблюдением требований, установленных федеральным, региональным законодательством. При этом собственником земельного участка не должны нарушаться права и охраняемые законом интересы других лиц.</w:t>
      </w:r>
    </w:p>
    <w:p w:rsidR="00C6205A" w:rsidRPr="00BE58F5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1.3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Исполнение Порядка обеспечивается администрацией </w:t>
      </w:r>
      <w:proofErr w:type="gramStart"/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Акбулатовский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сельсовет муниципального района Татышлинский район Республики  Башкортостан 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Глава 2. ОСНОВНЫЕ ПОНЯТИЯ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2.1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З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еленые насаждения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это</w:t>
      </w:r>
      <w:proofErr w:type="gramEnd"/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совокупность древесных, кустарниковых, травянистых, цветочных растений естественного или искусственного происхождения.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2.2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кт комиссионного обследования зеленых насаждений - документ, в котором зафиксирован результат изучения, анализа места произрастания зеленых насаждений, их состояния с учетом имеющихся сведений, отражено количество и породный состав 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зеленых насаждений, подлежащих сносу, и содержащий информацию о предоставлении права на снос зеленых насаждений либо об отказе в предоставлении такого права.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2.3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кт о выполнении компенсационных посадок - документ, подтверждающий факт воспроизводства зеленых насаждений взамен сносимых, в котором указывается период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выполнения компенсационных посадок, местонахождение, количество (в том числе отсутствующих) и породный состав саженцев, информация о несоответствии состояния саженцев (их части) требованиям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документов в области стандартизации (далее - стандарты)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технических регламентов.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2.4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осстановительная стоимость зеленых насаждений - стоимостная оценка типичных видов зеленых насаждений, которая определяется путем суммирования всех видов затрат, связанных с созданием и содержанием зеленых насаждений, в пересчете на одно условное дерево, кустарник, единицу площади, погонный метр.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2.5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З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аявитель -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физическое или юридическое лицо, индивидуальный предприниматель, обратившиеся с заявлением о предоставлении права на снос зеленых насаждений.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2.6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омиссионное обследование зеленых насаждений - деятельность комиссии, организованной администрацией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по изучению, анализу места произрастания зеленых насаждений, их состояния для принятия решения о предоставлении права либо об отказе в предоставлении права на снос.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2.7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омпенсационная посадка - воспроизводство зеленых насаждений взамен сносимых.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2.8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нос зеленых насаждений – работы по удалению зеленых насаждений.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Глава 3. ПОРЯДОК ОСУЩЕСТВЛЕНИЯ СНОСА ЗЕЛЕНЫХ НАСАЖДЕНИЙ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3.1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Снос зеленых насаждений на территории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осуществляется на основании Акта комиссионного обследования зеленых насаждений.</w:t>
      </w:r>
    </w:p>
    <w:p w:rsidR="00C6205A" w:rsidRPr="00C37C48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.2 </w:t>
      </w:r>
      <w:r w:rsidRPr="00C37C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При предоставлении земельных участков для строительства (в том числе линейных объектов) с предварительным согласованием места размещения объекта заинтересованные лица обязаны согласовать условия освоения участка в Администрации муниципального образования на предмет сохранения зеленых насаждений и определения мероприятий компенсационного озеленения.</w:t>
      </w:r>
    </w:p>
    <w:p w:rsidR="00C6205A" w:rsidRPr="00C37C48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37C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Компенсационное озеленение проводится заинтересованным лицом в натуральной форме, а также в денежной форме по согласованию с Администрацией муниципального образования.</w:t>
      </w:r>
    </w:p>
    <w:p w:rsidR="00C6205A" w:rsidRPr="00C37C48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37C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Заинтересованное лицо на стадии проектирования выполняет </w:t>
      </w:r>
      <w:proofErr w:type="spellStart"/>
      <w:r w:rsidRPr="00C37C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подеревную</w:t>
      </w:r>
      <w:proofErr w:type="spellEnd"/>
      <w:r w:rsidRPr="00C37C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съемку участка и определяет проектом сохраняемые и сносимые зеленые насаждения с определением количества компенсированных зеленых насаждений; представляет Администрации муниципального образования оригинал и копии материалов, содержащихся в проектной документации, на согласование определения объемов компенсационного озеленения.</w:t>
      </w:r>
    </w:p>
    <w:p w:rsidR="00C6205A" w:rsidRPr="00C37C48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37C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Стоимость осуществления компенсационных мероприятий определяется самостоятельно лицом, обязанным произвести соответствующие работы, исходя из необходимых затрат на проведение компенсационных работ и согласовывается с Администрацией муниципального образования.</w:t>
      </w:r>
    </w:p>
    <w:p w:rsidR="00C6205A" w:rsidRPr="00C37C48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37C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Денежные средства, исчисленные за ущерб, причиненный в результате сноса </w:t>
      </w:r>
      <w:proofErr w:type="gramStart"/>
      <w:r w:rsidRPr="00C37C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зеленых насаждений</w:t>
      </w:r>
      <w:proofErr w:type="gramEnd"/>
      <w:r w:rsidRPr="00C37C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подлежат внесению в бюджет муниципального образования.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1" w:name="P75"/>
      <w:bookmarkEnd w:id="1"/>
      <w:r w:rsidRPr="00C37C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3.3 Комиссионное обследование зеленых насаждений производится на основании письменного заявления заявителя,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направленного в администрацию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(далее - Заявление).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Заявление должно содержать адрес места произрастания зеленых насаждений, причину, по которой предполагается снос, количество зеленых насаждений, подлежащих сносу, а также данные заявителя (для физических лиц и индивидуальных предпринимателей: фамилия, имя, отчество, адрес места жительства; для юридических лиц: полное наименование, сведения об организационно-правовой форме, юридическом и почтовом адресе, идентификационном номере налогоплательщика (ИНН), банковских реквизитах, должность и фамилия, имя, отчество руководителя организации). К Заявлению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 xml:space="preserve">прилагается схема земельного участка с указанием мест размещения зеленых насаждений, предполагаемых к сносу, за исключением случаев, указанных в </w:t>
      </w:r>
      <w:hyperlink w:anchor="P84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пункте 3.7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Порядка.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2" w:name="P78"/>
      <w:bookmarkEnd w:id="2"/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3.4 В случае если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заявитель является правообладателем земельного участка (за исключением собственников земельных участков), на котором располагаются зеленые насаждения, предполагаемые к сносу, к Заявлению необходимо приложить копию правоустанавливающих документов на земельный участок с предъявлением оригинала.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3" w:name="P80"/>
      <w:bookmarkEnd w:id="3"/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3.5 В случае если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заявитель не является правообладателем земельного участка, на котором располагаются зеленые насаждения, предполагаемые к сносу, к Заявлению необходимо приложить письменное согласие правообладателя земельного участка (его представителя) на снос зеленых насаждений с указанием кадастрового номера земельного участка.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Администрация сельского 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  в течение 5 рабочих дней после дня получения Заявления в рамках межведомственного информационного взаимодействия с Управлением Федеральной службы государственной регистрации, кадастра и картографии по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Республике Башкортостан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проверяет достоверность сведений, представленных в соответствии с </w:t>
      </w:r>
      <w:hyperlink w:anchor="P78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пунктами 3.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4, </w:t>
      </w:r>
      <w:hyperlink w:anchor="P80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3.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5 Порядка.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3.6 В случае если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зеленые насаждения, предполагаемые к сносу, располагаются на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землях находящихся в муниципальной собственности и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землях, собственность на которые не разграничена, заявителем представляется Заявление, предусмотренное </w:t>
      </w:r>
      <w:proofErr w:type="spell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абз</w:t>
      </w:r>
      <w:proofErr w:type="spell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. 2 </w:t>
      </w:r>
      <w:hyperlink w:anchor="P76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пункта 3.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 Порядка.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4" w:name="P84"/>
      <w:bookmarkEnd w:id="4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3.7 В случае сноса зеленых насаждений при проведении работ, связанных со строительством, реконструкцией, капитальным ремонтом объектов капитального строительства, дополнительно к Заявлению прилагаются следующие документы: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3.7.1 разрешение на строительство;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3.7.2 проект организации строительства объекта капитального строительства с обозначением имеющихся зеленых насаждений;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3.7.3 проект организации работ по сносу или демонтажу объектов капитального строительства, их частей с обозначением имеющихся зеленых насаждений;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3.7.4 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капитального строительства, подъездов и проходов к нему либо подтверждающая расположение линейного объекта в пределах красных линий, утвержденных в составе документации по планировке территорий применительно к линейным объектам с обозначением имеющихся зеленых насаждений;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3.7.5 сводный план сетей инженерно-технического обеспечения с обозначением мест подключения проектируемого объекта к сетям инженерно-технического обеспечения.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5" w:name="P90"/>
      <w:bookmarkEnd w:id="5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3.8 При сносе зеленых насаждений, произрастающих на земельном участке, на котором располагается многоквартирный дом и границы которого определяются в соответствии с требованиями земельного законодательства и законодательства о градостроительной деятельности, учитываются требования жилищного законодательства Российской Федерации, определяющие порядок принятия решения по распоряжению общим имуществом собственников помещений многоквартирного дома.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3.9 Администрация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  в течение 10 дней после дня получения Заявления принимает решение об организации комиссионного обследования зеленых насаждений либо об отказе в организации комиссионного обследования зеленых насаждений.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Основанием для принятия решения об отказе в организации комиссионного обследования зеленых насаждений является отсутствие в Заявлении и (или) прилагаемых к нему документах сведений, предусмотренных </w:t>
      </w:r>
      <w:hyperlink w:anchor="P76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пунктами 3.3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</w:t>
      </w:r>
      <w:hyperlink w:anchor="P90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3.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8 Порядка.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Комиссионное обследование зеленых насаждений производится комиссией (далее - Комиссия), порядок формирования и организация работы которой определяются правовым актом администрации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3.10 Уведомление заявителя о принятом решении осуществляется в течение 1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 xml:space="preserve">рабочего дня после дня принятия соответствующего решения путем направления указанного уведомления почтовой корреспонденцией либо в электронной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форме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либо путем вручения лично заявителю (его представителю).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3.11 Решение о предоставлении права на снос зеленых насаждений принимается по результатам комиссионного обследования зеленых насаждений в случае: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проведения работ, связанных со строительством, реконструкцией, капитальным ремонтом объектов капитального строительства;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проведения работ, связанных с размещением объектов, не являющихся объектами капитального строительства;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расположения зеленых насаждений с нарушением требований стандартов, технических регламентов;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неудовлетворительного санитарного состояния зеленых насаждений;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наличия предписаний надзорных (контрольных) органов о необходимости сноса зеленых насаждений.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6" w:name="P104"/>
      <w:bookmarkEnd w:id="6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3.12 Акт комиссионного обследования зеленых насаждений оформляется администрацией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  по форме согласно приложению № 1 к настоящему Порядку, в двух экземплярах и подписывается членами Комиссии, проводившими комиссионное обследование зеленых насаждений, не позднее 3 дней после дня комиссионного обследования.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В случае принятия Комиссией решения о предоставлении права на снос зеленых насаждений заявителю (его представителю) в срок, указанный в </w:t>
      </w:r>
      <w:hyperlink w:anchor="P104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абзаце первом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настоящего пункта, выдается расчет размера восстановительной стоимости и реквизиты для ее оплаты.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Оплата восстановительной стоимости производится в течение 5 дней после дня получения заявителем (его представителем) указанных документов.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7" w:name="P106"/>
      <w:bookmarkEnd w:id="7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3.13 Акт комиссионного обследования зеленых насаждений утверждается главой администрации сельского 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 , а при его отсутствии -  уполномоченным им должностным лицом не позднее 3 дней после дня поступления в бюджет сельского 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   восстановительной стоимости.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Один экземпляр Акта комиссионного обследования зеленых насаждений хранится в администрации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  (с приложением копии Заявления и документов, прилагаемых к Заявлению, фотоснимков предполагаемых к сносу зеленых насаждений). Второй экземпляр Акта комиссионного обследования зеленых насаждений не позднее 3 дней после дня утверждения выдается заявителю (его представителю) способом, позволяющим установить факт получения.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8" w:name="P111"/>
      <w:bookmarkEnd w:id="8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Акт комиссионного обследования зеленых насаждений предоставляет право на снос зеленых насаждений в течение 3 месяцев со дня выдачи Акта комиссионного обследования зеленых насаждений, после чего прекращает свое действие.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3.14 Работы по сносу зеленых насаждений, включая транспортировку и утилизацию порубочных остатков, осуществляются заявителем за свой счет и с соблюдением требований стандартов, технических регламентов в сфере безопасности.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9" w:name="P115"/>
      <w:bookmarkEnd w:id="9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Не позднее 5 дней после дня завершения работ по сносу зеленых насаждений заявитель обязан представить в администрацию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  уведомление о завершении работ с указанием информации о месте, количестве и породном составе снесенных зеленых насаждений.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Администрация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  осуществляет проверку выполненных работ по сносу зеленых насаждений на соответствие выданному Акту комиссионного обследования зеленых насаждений в течение 10 рабочих дней после дня:</w:t>
      </w:r>
    </w:p>
    <w:p w:rsidR="00C6205A" w:rsidRPr="00C5142C" w:rsidRDefault="00C6205A" w:rsidP="00C6205A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получения от заявителя уведомления о завершении работ;</w:t>
      </w:r>
    </w:p>
    <w:p w:rsidR="00C6205A" w:rsidRPr="00C5142C" w:rsidRDefault="00C6205A" w:rsidP="00C6205A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истечения 3-месячного срока со дня выдачи Акта комиссионного обследования зеленых насаждений заявителю (его представителю), и непоступления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 xml:space="preserve">уведомления, указанного в </w:t>
      </w:r>
      <w:hyperlink w:anchor="P115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абзаце втором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настоящего пункта.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В случае сноса зеленых насаждений заявителем без представления в администрацию сельского 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 сельского 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  в срок, установленный </w:t>
      </w:r>
      <w:hyperlink w:anchor="P115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абзацем вторым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настоящего пункта, уведомления о завершении работ, а также в случае сноса зеленых насаждений в количестве, превышающем количество, указанное в Акте комиссионного обследования зеленых насаждений, и (или) сноса зеленых насаждений, не указанных в схеме земельного участка, упомянутой в пункте </w:t>
      </w:r>
      <w:hyperlink w:anchor="P76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3.3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Порядка, лица, допустившие соответствующие нарушения, привлекаются к ответственности в установленном законом порядке.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3.15 При ликвидации аварийных и иных чрезвычайных ситуаций в охранных зонах инженерных коммуникаций, требующих безотлагательного проведения ремонтных работ, снос зеленых насаждений допускается без предварительного оформления Акта комиссионного обследования зеленых насаждений с последующим его оформлением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в 5-дневный срок после сноса.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Глава 4. ПОРЯДОК ВЫПОЛНЕНИЯ КОМПЕНСАЦИОННЫХ </w:t>
      </w:r>
      <w:r w:rsidRPr="00677C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МЕРОПРИЯТИЙ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4.1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Выполнение компенсационных посадок осуществляется в случае сноса: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зеленых насаждений при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производстве работ, связанных с решением вопросов местного значения за счет средств бюджета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 бюджетов других уровней бюджетной системы Российской Федерации;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обгоревших зеленых насаждений до степени прекращения роста;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зеленых насаждений с дуплами;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зеленых насаждений, угол наклона которых превышает 45 градусов;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зеленых насаждений с вывернутой корневой системой;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сухостойных зеленых насаждений;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зеленых насаждений, задевающих ветвями или стволом здание или сооружение, разрушающих отмостку зданий,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асфальтовое покрытие тротуаров и проезжей части дорог;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зеленых насаждений с признаками поражения </w:t>
      </w:r>
      <w:proofErr w:type="spellStart"/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гнилевыми</w:t>
      </w:r>
      <w:proofErr w:type="spellEnd"/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болезнями, нарушающими прочность древесины и повышающими их </w:t>
      </w:r>
      <w:proofErr w:type="spellStart"/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буреломность</w:t>
      </w:r>
      <w:proofErr w:type="spellEnd"/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</w:t>
      </w:r>
      <w:proofErr w:type="spellStart"/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ветровальность</w:t>
      </w:r>
      <w:proofErr w:type="spellEnd"/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зеленых насаждений с раскидистой или ассиметричной кроной с отдельными или многочисленными усохшими и сломленными крупными фрагментами кроны (вершинами, скелетными ветвями и другими), неустойчивых к сильным шквалистым ветрам.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4.2 Компенсационные посадки производятся согласно Акту комиссионного обследования зеленых насаждений.</w:t>
      </w:r>
    </w:p>
    <w:p w:rsidR="00C6205A" w:rsidRPr="00C5142C" w:rsidRDefault="00C6205A" w:rsidP="00C620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4.3 Взамен одного снесенного дерева производится посадка трех саженцев деревьев. В случае сноса кустарника производится посадка трех саженцев кустарника.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Для посадки используются саженцы лиственных и хвойных древесных пород, по своим параметрам соответствующие требованиям стандартов, технических регламентов.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10" w:name="P147"/>
      <w:bookmarkEnd w:id="10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4.4 Компенсационные посадки, а также работы по содержанию саженцев производятся организацией, имеющей в соответствии с Федеральным </w:t>
      </w:r>
      <w:hyperlink r:id="rId9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законом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от 27.12.2002 № 184-ФЗ «О техническом регулировании» подтверждение соответствия выполняемых работ по посадке и содержанию плодово-ягодных, декоративных и лесных насаждений.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4.5 Не позднее 2 рабочих дней после дня выполнения компенсационных посадок заявитель обязан представить в администрацию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сельского 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сведения о проведенных компенсационных посадках в форме письма, содержащего информацию о сроках выполнения компенсационных посадок, месте нахождения, количестве и породном составе саженцев, с приложением схемы земельного участка с отображением мест расположения компенсационных посадок.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11" w:name="P150"/>
      <w:bookmarkEnd w:id="11"/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4.6 Представитель администрации сельского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Башкортостан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</w:t>
      </w:r>
      <w:proofErr w:type="gramEnd"/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течение 3 дней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после дня получения сведений о выполнении компенсационных посадок осуществляет выезд к месту нахождения саженцев, высаженных при выполнении компенсационных посадок, и оформляет акт осмотра места нахождения, количества и породного состава саженцев (далее - Акт осмотра). В случае выполнения компенсационных посадок не в полном объеме и/или несоответствия состояния саженцев требованиям стандартов, технических регламентов данный факт фиксируется в Акте осмотра с указанием на необходимость обеспечить выполнение компенсационных посадок в полном объеме и/или замену саженцев на соответствующие требованиям стандартов, технических регламентов в ближайший благоприятный период для посадок зеленых насаждений (апрель – июнь, сентябрь - октябрь).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4.7 По истечении года после дня составления Акта осмотра саженцы должны соответствовать требованиям стандартов, технических регламентов.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несоответствии состояния саженцев требованиям стандартов, технических регламентов по истечении одного года после дня составления Акта осмотра заявителем должна быть обеспечена замена соответствующих саженцев в ближайший благоприятный период для посадок зеленых насаждений (апрель – июнь, сентябрь - октябрь).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12" w:name="P157"/>
      <w:bookmarkEnd w:id="12"/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4.8 Приемка работ по выполнению компенсационных посадок (далее - Приемка) осуществляется в течение последних двадцати дней года, следующего после дня выполнения компенсационных посадок.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Администрация 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 позднее 3 дней до планируемого дня проведения Приемки извещает заявителя способом, позволяющим установить факт извещения, о дате проведения Приемки.</w:t>
      </w: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результатам Приемки оформляется Акт о выполнении компенсационных посадок. Указанный акт в течение 5 дней после дня Приемки подписывается представителем </w:t>
      </w:r>
      <w:proofErr w:type="gramStart"/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администрации 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поселения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Республики  Башкортостан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заявителем (его представителем) и выдается заявителю (его представителю) способом, позволяющим установить факт получения.</w:t>
      </w: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4.9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Выполнение компенсационных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мероприятий в </w:t>
      </w:r>
      <w:r w:rsidRPr="00C37C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денежной форме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производится </w:t>
      </w:r>
      <w:r w:rsidRPr="00C37C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по согласованию с Администрацией муниципального образования.</w:t>
      </w: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Глава 5. ОТВЕТСТВЕННОСТЬ ЗА НЕЗАКОННЫЙ СНОС,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ПОВРЕЖДЕНИЕ ЗЕЛЕНЫХ НАСАЖДЕНИЙ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5.1 Незаконным сносом, повреждением зеленых насаждений считается повреждение зеленых насаждений, снос зеленых насаждений, выполненный без предварительного оформления разрешительных документов и установленного настоящими Порядком порядка оплаты восстановительной стоимости, за исключением </w:t>
      </w:r>
      <w:hyperlink w:anchor="P168" w:history="1">
        <w:r w:rsidRPr="00C5142C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пункта 4.1</w:t>
        </w:r>
      </w:hyperlink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настоящего Порядка.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5.2 За незаконный снос, повреждение зеленых насаждений виновные лица несут ответственность, установленную уголовным, гражданским, административным законодательством.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5.3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Расчет восстановительной стоимости зеленых насаждений, снесенных без получения в установленном порядке разрешительных документов, определяется в соответствии с расчетом восстановительной стоимости зеленых насаждений с дополнительным умножением на коэффициент 5.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5.4 В случае сноса зеленых насаждений с нарушением требований законодательства, муниципальных правовых актов, в том числе Порядка, лица, совершившие соответствующее деяние, привлекаются к ответственности в установленном законом порядке. Оплата налагаемого в установленном порядке штрафа за незаконный снос зеленых насаждений не освобождает виновных лиц от выполнения компенсационных посадок либо выплаты восстановительной стоимости.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br w:type="page"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 xml:space="preserve">                                                                            </w:t>
      </w:r>
      <w:r w:rsidRPr="00C5142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Приложение № 1</w:t>
      </w: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к Порядку сноса и выполнения компенсационных</w:t>
      </w:r>
    </w:p>
    <w:p w:rsidR="00C6205A" w:rsidRDefault="00C6205A" w:rsidP="00C6205A">
      <w:pPr>
        <w:widowControl w:val="0"/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посадок зеленых насаждений на территории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      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Республики  Башкортостан</w:t>
      </w:r>
      <w:proofErr w:type="gramEnd"/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exact"/>
        <w:ind w:left="48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УТВЕРЖДАЮ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exact"/>
        <w:ind w:left="48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exact"/>
        <w:ind w:left="482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Глава администрации</w:t>
      </w:r>
    </w:p>
    <w:p w:rsidR="00C6205A" w:rsidRDefault="00C6205A" w:rsidP="00C6205A">
      <w:pPr>
        <w:widowControl w:val="0"/>
        <w:autoSpaceDE w:val="0"/>
        <w:autoSpaceDN w:val="0"/>
        <w:spacing w:after="0" w:line="240" w:lineRule="exact"/>
        <w:ind w:left="482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сельского  поселения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Акбулатовский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exact"/>
        <w:ind w:left="4820"/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4"/>
          <w:lang w:eastAsia="ru-RU"/>
          <w14:ligatures w14:val="none"/>
        </w:rPr>
      </w:pP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Республики  Башкортостан</w:t>
      </w:r>
      <w:proofErr w:type="gramEnd"/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exact"/>
        <w:ind w:left="48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_________________/Ф.И.О./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exact"/>
        <w:ind w:left="48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 xml:space="preserve">                       (подпись)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exact"/>
        <w:ind w:left="48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«__</w:t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_»_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____________20__г.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Акт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комиссионного обследования зеленых насаждений №___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</w:t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proofErr w:type="gramStart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«</w:t>
      </w:r>
      <w:proofErr w:type="gramEnd"/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___»_____________20__г.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 xml:space="preserve">       (место составления)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Комиссия по обследованию зеленых насаждений в составе: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1.____________________________________________________________________________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Ф.И.О., должность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2.____________________________________________________________________________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Ф.И.О., должность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3.____________________________________________________________________________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Ф.И.О., должность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при участии заявителя (его представителя)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____________________________________________________________________________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Ф.И.О.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провела обследование зеленых насаждений, расположенных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_____________________________________________________________________________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место произрастания,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заявленных к сносу 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_____________________________________________________________________________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наименование юридического лица, ФИО гражданина - заявителя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 основании заявления от ___ №___.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 ходе обследования установлено: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"/>
        <w:gridCol w:w="1518"/>
        <w:gridCol w:w="1092"/>
        <w:gridCol w:w="1499"/>
        <w:gridCol w:w="1205"/>
        <w:gridCol w:w="1716"/>
        <w:gridCol w:w="1583"/>
      </w:tblGrid>
      <w:tr w:rsidR="00C6205A" w:rsidRPr="00C5142C" w:rsidTr="00360F0D"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5142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№ п/п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5142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Категория зеленых насаждений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5142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Порода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5142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5142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Диаметр на высоте </w:t>
            </w:r>
            <w:smartTag w:uri="urn:schemas-microsoft-com:office:smarttags" w:element="metricconverter">
              <w:smartTagPr>
                <w:attr w:name="ProductID" w:val="1,3 м"/>
              </w:smartTagPr>
              <w:r w:rsidRPr="00C5142C">
                <w:rPr>
                  <w:rFonts w:ascii="Times New Roman" w:eastAsia="Times New Roman" w:hAnsi="Times New Roman" w:cs="Times New Roman"/>
                  <w:b/>
                  <w:color w:val="000000"/>
                  <w:kern w:val="0"/>
                  <w:sz w:val="24"/>
                  <w:szCs w:val="24"/>
                  <w:lang w:eastAsia="ru-RU"/>
                  <w14:ligatures w14:val="none"/>
                </w:rPr>
                <w:t>1,3 м</w:t>
              </w:r>
            </w:smartTag>
            <w:r w:rsidRPr="00C5142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(см)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5142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Качественное состояние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5142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Примечание</w:t>
            </w:r>
          </w:p>
        </w:tc>
      </w:tr>
      <w:tr w:rsidR="00C6205A" w:rsidRPr="00C5142C" w:rsidTr="00360F0D"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514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8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C6205A" w:rsidRPr="00C5142C" w:rsidTr="00360F0D"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514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8" w:type="dxa"/>
            <w:shd w:val="clear" w:color="auto" w:fill="auto"/>
            <w:vAlign w:val="center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Комиссия постановила: снос зеленых насаждений разрешить (запретить)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 xml:space="preserve">                                                                                                                             нужное подчеркнуть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_____________________________________________________________________________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 xml:space="preserve">указывается </w:t>
      </w:r>
      <w:r w:rsidRPr="00C5142C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ru-RU"/>
          <w14:ligatures w14:val="none"/>
        </w:rPr>
        <w:t>количество и породный состав зеленых насаждений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>_____________________________________________________________________________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99"/>
        <w:gridCol w:w="8556"/>
      </w:tblGrid>
      <w:tr w:rsidR="00C6205A" w:rsidRPr="00C5142C" w:rsidTr="00360F0D">
        <w:trPr>
          <w:trHeight w:val="840"/>
        </w:trPr>
        <w:tc>
          <w:tcPr>
            <w:tcW w:w="817" w:type="dxa"/>
            <w:shd w:val="clear" w:color="auto" w:fill="auto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5142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4652BD" wp14:editId="34E10077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92710</wp:posOffset>
                      </wp:positionV>
                      <wp:extent cx="339090" cy="332740"/>
                      <wp:effectExtent l="10160" t="5080" r="12700" b="508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9090" cy="332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6FC896" id="Прямоугольник 2" o:spid="_x0000_s1026" style="position:absolute;margin-left:2.75pt;margin-top:7.3pt;width:26.7pt;height:2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U3zCwIAABUEAAAOAAAAZHJzL2Uyb0RvYy54bWysU9tu2zAMfR+wfxD0vti5rY0RpyjSZRjQ&#10;dQO6fQAjy7YwWdQoJU739aOVNM0uT8P0IJAidXR4SC1vDp0Ve03BoCvleJRLoZ3CyrimlF+/bN5c&#10;SxEiuAosOl3KJx3kzer1q2XvCz3BFm2lSTCIC0XvS9nG6IssC6rVHYQReu04WCN1ENmlJqsIekbv&#10;bDbJ87dZj1R5QqVD4NO7Y1CuEn5daxU/1XXQUdhSMreYdkr7dtiz1RKKhsC3Rp1owD+w6MA4fvQM&#10;dQcRxI7MH1CdUYQB6zhS2GVY10bpVANXM85/q+axBa9TLSxO8GeZwv+DVQ/7R/+ZBurB36P6FoTD&#10;dQuu0bdE2LcaKn5uPAiV9T4U5wuDE/iq2PYfseLWwi5i0uBQUzcAcnXikKR+OkutD1EoPpxOF/mC&#10;G6I4NJ1OrmapFRkUz5c9hfheYycGo5TEnUzgsL8PcSADxXNKIo/WVBtjbXKo2a4tiT1w1zdpJf5c&#10;42WadaIv5WI+mSfkX2LhEiJP628QnYk8vtZ0pbw+J0ExqPbOVWm4Ihh7tJmydScZB+WGIQ3FFqsn&#10;VpHwOJv8l9hokX5I0fNcljJ83wFpKewHx51YjGeslYjJmc2vJuzQZWR7GQGnGKqUUYqjuY7H4d95&#10;Mk3LL41T7Q5vuXu1Scq+sDqR5dlLgp/+yTDcl37KevnNq58AAAD//wMAUEsDBBQABgAIAAAAIQCB&#10;eZBE2wAAAAYBAAAPAAAAZHJzL2Rvd25yZXYueG1sTI7NTsMwEITvSLyDtUjcqE0hoQ1xKgQqEsc2&#10;vXDbxEsSiNdR7LSBp8ecynF+NPPlm9n24kij7xxruF0oEMS1Mx03Gg7l9mYFwgdkg71j0vBNHjbF&#10;5UWOmXEn3tFxHxoRR9hnqKENYcik9HVLFv3CDcQx+3CjxRDl2Egz4imO214ulUqlxY7jQ4sDPbdU&#10;f+0nq6Hqlgf82ZWvyq63d+FtLj+n9xetr6/mp0cQgeZwLsMffkSHIjJVbmLjRa8hSWIx2vcpiBgn&#10;qzWISkP6oEAWufyPX/wCAAD//wMAUEsBAi0AFAAGAAgAAAAhALaDOJL+AAAA4QEAABMAAAAAAAAA&#10;AAAAAAAAAAAAAFtDb250ZW50X1R5cGVzXS54bWxQSwECLQAUAAYACAAAACEAOP0h/9YAAACUAQAA&#10;CwAAAAAAAAAAAAAAAAAvAQAAX3JlbHMvLnJlbHNQSwECLQAUAAYACAAAACEAeuVN8wsCAAAVBAAA&#10;DgAAAAAAAAAAAAAAAAAuAgAAZHJzL2Uyb0RvYy54bWxQSwECLQAUAAYACAAAACEAgXmQRNsAAAAG&#10;AQAADwAAAAAAAAAAAAAAAABlBAAAZHJzL2Rvd25yZXYueG1sUEsFBgAAAAAEAAQA8wAAAG0FAAAA&#10;AA==&#10;"/>
                  </w:pict>
                </mc:Fallback>
              </mc:AlternateContent>
            </w:r>
          </w:p>
        </w:tc>
        <w:tc>
          <w:tcPr>
            <w:tcW w:w="8753" w:type="dxa"/>
            <w:shd w:val="clear" w:color="auto" w:fill="auto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514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Заявителю оплатить восстановительную стоимость согласно прилагаемому расчету размера восстановительной стоимости.</w:t>
            </w:r>
          </w:p>
        </w:tc>
      </w:tr>
      <w:tr w:rsidR="00C6205A" w:rsidRPr="00C5142C" w:rsidTr="00360F0D">
        <w:trPr>
          <w:trHeight w:val="696"/>
        </w:trPr>
        <w:tc>
          <w:tcPr>
            <w:tcW w:w="817" w:type="dxa"/>
            <w:shd w:val="clear" w:color="auto" w:fill="auto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5142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6DBACF9" wp14:editId="24879AD6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61595</wp:posOffset>
                      </wp:positionV>
                      <wp:extent cx="339090" cy="332740"/>
                      <wp:effectExtent l="10160" t="12065" r="12700" b="762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9090" cy="332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D12133" id="Прямоугольник 1" o:spid="_x0000_s1026" style="position:absolute;margin-left:2.75pt;margin-top:4.85pt;width:26.7pt;height:2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U3zCwIAABUEAAAOAAAAZHJzL2Uyb0RvYy54bWysU9tu2zAMfR+wfxD0vti5rY0RpyjSZRjQ&#10;dQO6fQAjy7YwWdQoJU739aOVNM0uT8P0IJAidXR4SC1vDp0Ve03BoCvleJRLoZ3CyrimlF+/bN5c&#10;SxEiuAosOl3KJx3kzer1q2XvCz3BFm2lSTCIC0XvS9nG6IssC6rVHYQReu04WCN1ENmlJqsIekbv&#10;bDbJ87dZj1R5QqVD4NO7Y1CuEn5daxU/1XXQUdhSMreYdkr7dtiz1RKKhsC3Rp1owD+w6MA4fvQM&#10;dQcRxI7MH1CdUYQB6zhS2GVY10bpVANXM85/q+axBa9TLSxO8GeZwv+DVQ/7R/+ZBurB36P6FoTD&#10;dQuu0bdE2LcaKn5uPAiV9T4U5wuDE/iq2PYfseLWwi5i0uBQUzcAcnXikKR+OkutD1EoPpxOF/mC&#10;G6I4NJ1OrmapFRkUz5c9hfheYycGo5TEnUzgsL8PcSADxXNKIo/WVBtjbXKo2a4tiT1w1zdpJf5c&#10;42WadaIv5WI+mSfkX2LhEiJP628QnYk8vtZ0pbw+J0ExqPbOVWm4Ihh7tJmydScZB+WGIQ3FFqsn&#10;VpHwOJv8l9hokX5I0fNcljJ83wFpKewHx51YjGeslYjJmc2vJuzQZWR7GQGnGKqUUYqjuY7H4d95&#10;Mk3LL41T7Q5vuXu1Scq+sDqR5dlLgp/+yTDcl37KevnNq58AAAD//wMAUEsDBBQABgAIAAAAIQBE&#10;VqJf2wAAAAUBAAAPAAAAZHJzL2Rvd25yZXYueG1sTI7BToNAFEX3Jv7D5Jm4s0Mx1EIZGqOpicuW&#10;btw9mCdQmTeEGVr06x1XdXlzb849+XY2vTjT6DrLCpaLCARxbXXHjYJjuXtYg3AeWWNvmRR8k4Nt&#10;cXuTY6bthfd0PvhGBAi7DBW03g+ZlK5uyaBb2IE4dJ92NOhDHBupR7wEuOllHEUrabDj8NDiQC8t&#10;1V+HySiouviIP/vyLTLp7tG/z+Vp+nhV6v5uft6A8DT76xj+9IM6FMGpshNrJ3oFSRKGCtInEKFN&#10;1imISsEqXoIscvnfvvgFAAD//wMAUEsBAi0AFAAGAAgAAAAhALaDOJL+AAAA4QEAABMAAAAAAAAA&#10;AAAAAAAAAAAAAFtDb250ZW50X1R5cGVzXS54bWxQSwECLQAUAAYACAAAACEAOP0h/9YAAACUAQAA&#10;CwAAAAAAAAAAAAAAAAAvAQAAX3JlbHMvLnJlbHNQSwECLQAUAAYACAAAACEAeuVN8wsCAAAVBAAA&#10;DgAAAAAAAAAAAAAAAAAuAgAAZHJzL2Uyb0RvYy54bWxQSwECLQAUAAYACAAAACEARFaiX9sAAAAF&#10;AQAADwAAAAAAAAAAAAAAAABlBAAAZHJzL2Rvd25yZXYueG1sUEsFBgAAAAAEAAQA8wAAAG0FAAAA&#10;AA==&#10;"/>
                  </w:pict>
                </mc:Fallback>
              </mc:AlternateContent>
            </w:r>
          </w:p>
        </w:tc>
        <w:tc>
          <w:tcPr>
            <w:tcW w:w="8753" w:type="dxa"/>
            <w:shd w:val="clear" w:color="auto" w:fill="auto"/>
          </w:tcPr>
          <w:p w:rsidR="00C6205A" w:rsidRPr="00C5142C" w:rsidRDefault="00C6205A" w:rsidP="00360F0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514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Заявителю произвести компенсационные посадки согласно настоящему акту комиссионного обследования зеленых насаждений.</w:t>
            </w:r>
          </w:p>
        </w:tc>
      </w:tr>
    </w:tbl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Члены комиссии: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                                                            /________________________/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подпись                                                                                                                                            расшифровка, дата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                                                            /________________________/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подпись                                                                                                                                            расшифровка, дата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                                                            /________________________/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подпись                                                                                                                                            расшифровка, дата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Участвующие лица: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                                                            /________________________/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подпись                                                                                                                                            расшифровка, дата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______________________                                                            /________________________/</w:t>
      </w:r>
    </w:p>
    <w:p w:rsidR="00C6205A" w:rsidRPr="00C5142C" w:rsidRDefault="00C6205A" w:rsidP="00C6205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</w:pPr>
      <w:r w:rsidRPr="00C514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ru-RU"/>
          <w14:ligatures w14:val="none"/>
        </w:rPr>
        <w:t>подпись                                                                                                                                            расшифровка, дата</w:t>
      </w:r>
    </w:p>
    <w:p w:rsidR="00C6205A" w:rsidRPr="00C5142C" w:rsidRDefault="00C6205A" w:rsidP="00C6205A"/>
    <w:p w:rsidR="00C6205A" w:rsidRDefault="00C6205A" w:rsidP="00C6205A"/>
    <w:p w:rsidR="00C6205A" w:rsidRDefault="00C6205A"/>
    <w:sectPr w:rsidR="00C6205A" w:rsidSect="00570DF9">
      <w:headerReference w:type="default" r:id="rId10"/>
      <w:pgSz w:w="11906" w:h="16838" w:code="9"/>
      <w:pgMar w:top="851" w:right="850" w:bottom="28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5294" w:rsidRPr="006B0778" w:rsidRDefault="00000000" w:rsidP="006B0778">
    <w:pPr>
      <w:pStyle w:val="a3"/>
      <w:jc w:val="center"/>
    </w:pPr>
    <w:r w:rsidRPr="006B0778">
      <w:fldChar w:fldCharType="begin"/>
    </w:r>
    <w:r w:rsidRPr="006B0778">
      <w:instrText>PAGE   \* MERGEFORMAT</w:instrText>
    </w:r>
    <w:r w:rsidRPr="006B0778">
      <w:fldChar w:fldCharType="separate"/>
    </w:r>
    <w:r>
      <w:rPr>
        <w:noProof/>
      </w:rPr>
      <w:t>2</w:t>
    </w:r>
    <w:r w:rsidRPr="006B0778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0216C"/>
    <w:multiLevelType w:val="hybridMultilevel"/>
    <w:tmpl w:val="D01EA35A"/>
    <w:lvl w:ilvl="0" w:tplc="314ED8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33192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05A"/>
    <w:rsid w:val="00C62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4D572D-D9BA-47F7-9A55-C1683441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620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20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2FD190C44A5594250C649BDBEBDF74411631B3265B3EA51CA40360FCK5N7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2FD190C44A5594250C649BDBEBDF74411730B226533EA51CA40360FCK5N7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92FD190C44A5594250C649BDBEBDF74411631B3265B3EA51CA40360FCK5N7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592FD190C44A5594250C649BDBEBDF74411730B226533EA51CA40360FCK5N7K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AC7FA90A1F753572459D61969450F8851DAA8AB1B238838A28ED65403BA2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4294</Words>
  <Characters>24478</Characters>
  <Application>Microsoft Office Word</Application>
  <DocSecurity>0</DocSecurity>
  <Lines>203</Lines>
  <Paragraphs>57</Paragraphs>
  <ScaleCrop>false</ScaleCrop>
  <Company/>
  <LinksUpToDate>false</LinksUpToDate>
  <CharactersWithSpaces>28715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2023-05-25T07:22:00Z</dcterms:created>
  <dcterms:modified xsi:type="dcterms:W3CDTF">2023-05-25T07:23:00Z</dcterms:modified>
</cp:coreProperties>
</file>