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Совет сельского поселения Акбулатовский сельсовет муниципального района Татышлинский район Республики Башкортостан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РЕШЕНИЕ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79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«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Об утверждении Порядка сноса и выполнения компенсационных посадок зеленых насаждений на территории сельского поселения Акбулатовский сельсовет муниципального района Татышлинский район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79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Республики Башкортостан»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соответствии с  Федеральным  законом  от 06.10.2003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8"/>
            <w:szCs w:val="28"/>
            <w:lang w:eastAsia="ru-RU"/>
            <w14:ligatures w14:val="none"/>
          </w:rPr>
          <w:t>№ 131-ФЗ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«Об общих принципах организации местного самоуправления в Российской Федерации», от 10.01.2002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8"/>
            <w:szCs w:val="28"/>
            <w:lang w:eastAsia="ru-RU"/>
            <w14:ligatures w14:val="none"/>
          </w:rPr>
          <w:t>№ 7-ФЗ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«Об охране окружающей среды», Правил благоустройства и содержания территории сельского  поселения Акбулатовский сельсовет муниципального района Татышлинский район Республики  Башкортостан, утвержденных постановлением главы сельского поселения Акбулатовский сельсовет  муниципального района Татышлинский  район Республики Башкортостан  № 37 от  06. 09. 2019 Совет   сельского поселения Акбулатовский  сельсовет муниципального  района Татышлинский район Республики  Башкортостан р е ш и л: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0474EF" w:rsidRDefault="000474EF" w:rsidP="000474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Внести изменения в Решение Совета сельского поселения Акбулатовский сельсовет муниципального района Татышлинский район Республики Башкортостан от 19 августа 2022 г. № 263 «Об утверждении Порядка сноса и выполнения компенсационных посадок зеленых насаждений на территории сельского поселения Акбулатовский сельсовет муниципального района Татышлинский район Республики Башкортостан» изложив Порядок сноса и выполнения компенсационных посадок зеленых посадок зеленых насажденных на территории сельского поселения Акбулатовский сельсовет муниципального района Татышлинский район Республики Башкортостан в новой редакции (приложение прилагается).</w:t>
      </w:r>
    </w:p>
    <w:p w:rsidR="000474EF" w:rsidRDefault="000474EF" w:rsidP="000474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Настоящее решение разместить на официальном сайте администрации сельского поселения Акбулатовский сельсовет муниципального района Татышлинский район Республики Башкортостан.</w:t>
      </w:r>
    </w:p>
    <w:p w:rsidR="000474EF" w:rsidRDefault="000474EF" w:rsidP="000474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3.Изменения распространяются на правоотношения, возникшие с 01.01.2022 г.</w:t>
      </w:r>
    </w:p>
    <w:p w:rsidR="000474EF" w:rsidRDefault="000474EF" w:rsidP="000474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 Контроль за исполнением настоящего решения оставляю за собой.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сельского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поселения:   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Ф.Р.Нигаматьянов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18 мая 2023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№ 229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Утвержден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jc w:val="right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Решением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Совета сельского поселения 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678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  Акбулатовский сельсовет                                                                      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678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  муниципального района 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Татышлинский район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Республики Башкортостан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« 18</w:t>
      </w:r>
      <w:proofErr w:type="gramEnd"/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» мая 2023 г.</w:t>
      </w:r>
      <w:r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ru-RU"/>
          <w14:ligatures w14:val="none"/>
        </w:rPr>
        <w:t xml:space="preserve">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bookmarkStart w:id="0" w:name="P44"/>
      <w:bookmarkEnd w:id="0"/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ПОРЯДОК СНОСА И ВЫПОЛНЕНИЯ КОМПЕНСАЦИОННЫХ ПОСАДОК ЗЕЛЕНЫХ НАСАЖДЕНИЙ НА ТЕРРИТОРИИ СЕЛЬСКОГО ПОСЕЛЕНИЯ АКБУЛАТОВСКИЙ СЕЛЬСОВЕТ МУНИЦИПАЛЬНОГО РАЙОНА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ТАТЫШЛИНСКИЙ  РАЙОН</w:t>
      </w:r>
      <w:proofErr w:type="gramEnd"/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РЕСПУБЛИКИ БАШКОРТОСТАН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1. ОБЩИЕ ПОЛОЖЕНИЯ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1.1 Порядок сноса и выполнения компенсационных посадок зеленых насаждений на территории сельского  поселения Акбулатовский сельсовет муниципального района Татышлинский район Республики  Башкортостан (далее - Порядок) разработан на основании Федеральных законов от 06.10.2003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№ 131-ФЗ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«Об общих принципах организации местного самоуправления в Российской Федерации», от 10.01.2002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№ 7-ФЗ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«Об охране окружающей среды», Правил благоустройства и содержания территории сельского  поселения Акбулатовский сельсовет муниципального района Татышлинский район Республики  Башкортостан, утвержденных постановлением главы сельского поселения Акбулатовский сельсовет  муниципального района Татышлинский  район Республики Башкортостан  № 37 от  06.09.2019.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1.2 Порядок устанавливает единые требования к сносу зеленых насаждений и выполнению компенсационных посадок на земельных участках, расположенных на территории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</w:t>
      </w:r>
      <w:r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 являются обязательными для исполнения всеми юридическими лицами независимо от их организационно-правовой формы, индивидуальными предпринимателями и физическими лицами.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Настоящий Порядок не регулирует вопросы сноса зеленых насаждений,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расположенных на земельном участке, находящемся в частной собственности, а также не распространяется на плодовые и декоративные зеленые насаждения на садоводческих, огороднических и дачных земельных участках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Снос зеленых насаждений на земельном участке, находящемся в собственности физического или юридического лица, осуществляется собственником этого земельного участка по своему усмотрению с соблюдением требований, установленных федеральным, региональным законодательством. При этом собственником земельного участка не должны нарушаться права и охраняемые законом интересы других лиц.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1.3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Исполнение Порядка обеспечивается администрацией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 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2. ОСНОВНЫЕ ПОНЯТИЯ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2.1 Зеленые насаждения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это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совокупность древесных, кустарниковых,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травянистых, цветочных растений естественного или искусственного происхождения.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2.2 Акт комиссионного обследования зеленых насаждений - документ, в котором зафиксирован результат изучения, анализа места произрастания зеленых насаждений, их состояния с учетом имеющихся сведений, отражено количество и породный состав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насаждений, подлежащих сносу, и содержащий информацию о предоставлении права на снос зеленых насаждений либо об отказе в предоставлении такого права.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2.3 Акт о выполнении компенсационных посадок - документ, подтверждающий факт воспроизводства зеленых насаждений взамен сносимых, в котором указывается период выполнения компенсационных посадок, местонахождение, количество (в том числе отсутствующих) и породный состав саженцев, информация о несоответствии состояния саженцев (их части) требованиям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документов в области стандартизации (далее - стандарты)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технических регламентов.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2.4 Восстановительная стоимость зеленых насаждений - стоимостная оценка типичных видов зеленых насаждений, которая определяется путем суммирования всех видов затрат, связанных с созданием и содержанием зеленых насаждений, в пересчете на одно условное дерево, кустарник, единицу площади, погонный метр.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2.5 Заявитель -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физическое или юридическое лицо, индивидуальный предприниматель, обратившиеся с заявлением о предоставлении права на снос зеленых насаждений.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2.6 Комиссионное обследование зеленых насаждений - деятельность комиссии, организованной администрацией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по изучению, анализу места произрастания зеленых насаждений, их состояния для принятия решения о предоставлении права либо об отказе в предоставлении права на снос.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2.7 Компенсационная посадка - воспроизводство зеленых насаждений взамен сносимых.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2.8 Снос зеленых насаждений – работы по удалению зеленых насаждений.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3. ПОРЯДОК ОСУЩЕСТВЛЕНИЯ СНОСА ЗЕЛЕНЫХ НАСАЖДЕНИЙ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3.1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Снос зеленых насаждений на территории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осуществляется на основании Акта комиссионного обследования зеленых насаждений.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.2 При предоставлении земельных участков для строительства (в том числе линейных объектов) с предварительным согласованием места размещения объекта заинтересованные лица обязаны согласовать условия освоения участка в Администрации муниципального образования на предмет сохранения зеленых насаждений и определения мероприятий компенсационного озеленения.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Компенсационное озеленение проводится заинтересованным лицом в натуральной форме, а также в денежной форме по согласованию с Администрацией муниципального образования.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Заинтересованное лицо на стадии проектирования выполняет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подеревную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съемку участка и определяет проектом сохраняемые и сносимые зеленые насаждения с определением количества компенсированных зеленых насаждений; представляет Администрации муниципального образования оригинал и копии материалов, содержащихся в проектной документации, на согласование определения объемов компенсационного озеленения.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Стоимость осуществления компенсационных мероприятий определяется самостоятельно лицом, обязанным произвести соответствующие работы, исходя из необходимых затрат на проведение компенсационных работ и согласовывается с Администрацией муниципального образования.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Денежные средства, исчисленные за ущерб, причиненный в результате сноса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зеленых насаждений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подлежат внесению в бюджет муниципального образования.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" w:name="P75"/>
      <w:bookmarkEnd w:id="1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3.3 Комиссионное обследование зеленых насаждений производится на основании письменного заявления заявителя,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направленного в администрацию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(далее - Заявление).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Заявление должно содержать адрес места произрастания зеленых насаждений, причину, по которой предполагается снос, количество зеленых насаждений, подлежащих сносу, а также данные заявителя (для физических лиц и индивидуальных предпринимателей: фамилия, имя, отчество, адрес места жительства; для юридических лиц: полное наименование, сведения об организационно-правовой форме, юридическом и почтовом адресе, идентификационном номере налогоплательщика (ИНН), банковских реквизитах, должность и фамилия, имя, отчество руководителя организации). К Заявлению прилагается схема земельного участка с указанием мест размещения зеленых насаждений, предполагаемых к сносу, за исключением случаев, указанных в </w:t>
      </w:r>
      <w:hyperlink r:id="rId9" w:anchor="P84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пункте 3.7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Порядка.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2" w:name="P78"/>
      <w:bookmarkEnd w:id="2"/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3.4 В случае если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заявитель является правообладателем земельного участка (за исключением собственников земельных участков), на котором располагаются зеленые насаждения, предполагаемые к сносу, к Заявлению необходимо приложить копию правоустанавливающих документов на земельный участок с предъявлением оригинала.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3" w:name="P80"/>
      <w:bookmarkEnd w:id="3"/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3.5 В случае если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заявитель не является правообладателем земельного участка, на котором располагаются зеленые насаждения, предполагаемые к сносу, к Заявлению необходимо приложить письменное согласие правообладателя земельного участка (его представителя) на снос зеленых насаждений с указанием кадастрового номера земельного участка.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Администрация сельского  поселения Акбулатовский сельсовет муниципального района Татышлинский район Республики  Башкортостан  в течение 5 рабочих дней после дня получения Заявления в рамках межведомственного информационного взаимодействия с Управлением Федеральной службы государственной регистрации, кадастра и картографии по Республике Башкортостан проверяет достоверность сведений, представленных в соответствии с </w:t>
      </w:r>
      <w:hyperlink r:id="rId10" w:anchor="P78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пунктами 3.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4, </w:t>
      </w:r>
      <w:hyperlink r:id="rId11" w:anchor="P80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3.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 Порядка.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3.6 В случае если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зеленые насаждения, предполагаемые к сносу, располагаются на землях находящихся в муниципальной собственности и землях, собственность на которые не разграничена, заявителем представляется Заявление, предусмотренное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абз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. 2 </w:t>
      </w:r>
      <w:hyperlink r:id="rId12" w:anchor="P76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 3.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 Порядка.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4" w:name="P84"/>
      <w:bookmarkEnd w:id="4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 В случае сноса зеленых насаждений при проведении работ, связанных со строительством, реконструкцией, капитальным ремонтом объектов капитального строительства, дополнительно к Заявлению прилагаются следующие документы: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3.7.1 разрешение на строительство;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3.7.2 проект организации строительства объекта капитального строительства с обозначением имеющихся зеленых насаждений;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3.7.3 проект организации работ по сносу или демонтажу объектов капитального строительства, их частей с обозначением имеющихся зеленых насаждений;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3.7.4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 либо подтверждающая расположение линейного объекта в пределах красных линий, утвержденных в составе документации по планировке территорий применительно к линейным объектам с обозначением имеющихся зеленых насаждений;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3.7.5 сводный план сетей инженерно-технического обеспечения с обозначением мест подключения проектируемого объекта к сетям инженерно-технического обеспечения.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5" w:name="P90"/>
      <w:bookmarkEnd w:id="5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3.8 При сносе зеленых насаждений, произрастающих на земельном участке, на котором располагается многоквартирный дом и границы которого определяются в соответствии с требованиями земельного законодательства и законодательства о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градостроительной деятельности, учитываются требования жилищного законодательства Российской Федерации, определяющие порядок принятия решения по распоряжению общим имуществом собственников помещений многоквартирного дома.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3.9 Администрация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  в течение 10 дней после дня получения Заявления принимает решение об организации комиссионного обследования зеленых насаждений либо об отказе в организации комиссионного обследования зеленых насаждений.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Основанием для принятия решения об отказе в организации комиссионного обследования зеленых насаждений является отсутствие в Заявлении и (или) прилагаемых к нему документах сведений, предусмотренных </w:t>
      </w:r>
      <w:hyperlink r:id="rId13" w:anchor="P76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пунктами 3.3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hyperlink r:id="rId14" w:anchor="P90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3.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8 Порядка.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Комиссионное обследование зеленых насаждений производится комиссией (далее - Комиссия), порядок формирования и организация работы которой определяются правовым актом администрации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3.10 Уведомление заявителя о принятом решении осуществляется в течение 1 рабочего дня после дня принятия соответствующего решения путем направления указанного уведомления почтовой корреспонденцией либо в электронной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форме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либо путем вручения лично заявителю (его представителю).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3.11 Решение о предоставлении права на снос зеленых насаждений принимается по результатам комиссионного обследования зеленых насаждений в случае: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проведения работ, связанных со строительством, реконструкцией, капитальным ремонтом объектов капитального строительства;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проведения работ, связанных с размещением объектов, не являющихся объектами капитального строительства;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расположения зеленых насаждений с нарушением требований стандартов, технических регламентов;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неудовлетворительного санитарного состояния зеленых насаждений;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наличия предписаний надзорных (контрольных) органов о необходимости сноса зеленых насаждений.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6" w:name="P104"/>
      <w:bookmarkEnd w:id="6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3.12 Акт комиссионного обследования зеленых насаждений оформляется администрацией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  по форме согласно приложению № 1 к настоящему Порядку, в двух экземплярах и подписывается членами Комиссии, проводившими комиссионное обследование зеленых насаждений, не позднее 3 дней после дня комиссионного обследования.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случае принятия Комиссией решения о предоставлении права на снос зеленых насаждений заявителю (его представителю) в срок, указанный в </w:t>
      </w:r>
      <w:hyperlink r:id="rId15" w:anchor="P104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абзаце первом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пункта, выдается расчет размера восстановительной стоимости и реквизиты для ее оплаты.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Оплата восстановительной стоимости производится в течение 5 дней после дня получения заявителем (его представителем) указанных документов.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7" w:name="P106"/>
      <w:bookmarkEnd w:id="7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3.13 Акт комиссионного обследования зеленых насаждений утверждается главой администрации сельского  поселения Акбулатовский сельсовет муниципального района Татышлинский район Республики  Башкортостан , а при его отсутствии -  уполномоченным им должностным лицом не позднее 3 дней после дня поступления в бюджет сельского  поселения Акбулатовский сельсовет муниципального района Татышлинский район Республики  Башкортостан   восстановительной стоимости.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Один экземпляр Акта комиссионного обследования зеленых насаждений хранится в администрации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  (с приложением копии Заявления и документов, прилагаемых к Заявлению, фотоснимков предполагаемых к сносу зеленых насаждений). Второй экземпляр Акта комиссионного обследования зеленых насаждений не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позднее 3 дней после дня утверждения выдается заявителю (его представителю) способом, позволяющим установить факт получения.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8" w:name="P111"/>
      <w:bookmarkEnd w:id="8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Акт комиссионного обследования зеленых насаждений предоставляет право на снос зеленых насаждений в течение 3 месяцев со дня выдачи Акта комиссионного обследования зеленых насаждений, после чего прекращает свое действие.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3.14 Работы по сносу зеленых насаждений, включая транспортировку и утилизацию порубочных остатков, осуществляются заявителем за свой счет и с соблюдением требований стандартов, технических регламентов в сфере безопасности.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9" w:name="P115"/>
      <w:bookmarkEnd w:id="9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Не позднее 5 дней после дня завершения работ по сносу зеленых насаждений заявитель обязан представить в администрацию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  уведомление о завершении работ с указанием информации о месте, количестве и породном составе снесенных зеленых насаждений.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Администрация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  осуществляет проверку выполненных работ по сносу зеленых насаждений на соответствие выданному Акту комиссионного обследования зеленых насаждений в течение 10 рабочих дней после дня:</w:t>
      </w:r>
    </w:p>
    <w:p w:rsidR="000474EF" w:rsidRDefault="000474EF" w:rsidP="000474EF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получения от заявителя уведомления о завершении работ;</w:t>
      </w:r>
    </w:p>
    <w:p w:rsidR="000474EF" w:rsidRDefault="000474EF" w:rsidP="000474EF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истечения 3-месячного срока со дня выдачи Акта комиссионного обследования зеленых насаждений заявителю (его представителю), и непоступления уведомления, указанного в </w:t>
      </w:r>
      <w:hyperlink r:id="rId16" w:anchor="P115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абзаце втором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пункта.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случае сноса зеленых насаждений заявителем без представления в администрацию сельского  поселения Акбулатовский сельсовет муниципального района Татышлинский район Республики  Башкортостан сельского  поселения Акбулатовский сельсовет муниципального района Татышлинский район Республики  Башкортостан  в срок, установленный </w:t>
      </w:r>
      <w:hyperlink r:id="rId17" w:anchor="P115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абзацем вторым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пункта, уведомления о завершении работ, а также в случае сноса зеленых насаждений в количестве, превышающем количество, указанное в Акте комиссионного обследования зеленых насаждений, и (или) сноса зеленых насаждений, не указанных в схеме земельного участка, упомянутой в пункте </w:t>
      </w:r>
      <w:hyperlink r:id="rId18" w:anchor="P76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3.3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Порядка, лица, допустившие соответствующие нарушения, привлекаются к ответственности в установленном законом порядке.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3.15 При ликвидации аварийных и иных чрезвычайных ситуаций в охранных зонах инженерных коммуникаций, требующих безотлагательного проведения ремонтных работ, снос зеленых насаждений допускается без предварительного оформления Акта комиссионного обследования зеленых насаждений с последующим его оформлением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в 5-дневный срок после сноса.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4. ПОРЯДОК ВЫПОЛНЕНИЯ КОМПЕНСАЦИОННЫХ МЕРОПРИЯТИЙ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4.1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Выполнение компенсационных посадок осуществляется в случае сноса: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зеленых насаждений при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производстве работ, связанных с решением вопросов местного значения за счет средств бюджета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 Башкортостан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 бюджетов других уровней бюджетной системы Российской Федерации;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обгоревших зеленых насаждений до степени прекращения роста;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 с дуплами;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насаждений, угол наклона которых превышает 45 градусов;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 с вывернутой корневой системой;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сухостойных зеленых насаждений;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зеленых насаждений, задевающих ветвями или стволом здание или сооружение, разрушающих отмостку зданий,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асфальтовое покрытие тротуаров и проезжей части дорог;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зеленых насаждений с признаками поражения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гнилевыми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болезнями, нарушающими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прочность древесины и повышающими их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буреломность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ветровальность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 с раскидистой или ассиметричной кроной с отдельными или многочисленными усохшими и сломленными крупными фрагментами кроны (вершинами, скелетными ветвями и другими), неустойчивых к сильным шквалистым ветрам.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4.2 Компенсационные посадки производятся согласно Акту комиссионного обследования зеленых насаждений.</w:t>
      </w:r>
    </w:p>
    <w:p w:rsidR="000474EF" w:rsidRDefault="000474EF" w:rsidP="000474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4.3 Взамен одного снесенного дерева производится посадка трех саженцев деревьев. В случае сноса кустарника производится посадка трех саженцев кустарника.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посадки используются саженцы лиственных и хвойных древесных пород, по своим параметрам соответствующие требованиям стандартов, технических регламентов.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10" w:name="P147"/>
      <w:bookmarkEnd w:id="10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4.4 Компенсационные посадки, а также работы по содержанию саженцев производятся организацией, имеющей в соответствии с Федеральным </w:t>
      </w:r>
      <w:hyperlink r:id="rId19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законом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от 27.12.2002 № 184-ФЗ «О техническом регулировании» подтверждение соответствия выполняемых работ по посадке и содержанию плодово-ягодных, декоративных и лесных насаждений.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4.5 Не позднее 2 рабочих дней после дня выполнения компенсационных посадок заявитель обязан представить в администрацию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 Акбулатовский сельсовет муниципального района Татышлинский район Республики  Башкортостан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сведения о проведенных компенсационных посадках в форме письма, содержащего информацию о сроках выполнения компенсационных посадок, месте нахождения, количестве и породном составе саженцев, с приложением схемы земельного участка с отображением мест расположения компенсационных посадок.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1" w:name="P150"/>
      <w:bookmarkEnd w:id="11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4.6 Представитель администрации сельского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поселения Акбулатовский сельсовет муниципального района Татышлинский район Республики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Башкортостан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течение 3 дней после дня получения сведений о выполнении компенсационных посадок осуществляет выезд к месту нахождения саженцев, высаженных при выполнении компенсационных посадок, и оформляет акт осмотра места нахождения, количества и породного состава саженцев (далее - Акт осмотра). В случае выполнения компенсационных посадок не в полном объеме и/или несоответствия состояния саженцев требованиям стандартов, технических регламентов данный факт фиксируется в Акте осмотра с указанием на необходимость обеспечить выполнение компенсационных посадок в полном объеме и/или замену саженцев на соответствующие требованиям стандартов, технических регламентов в ближайший благоприятный период для посадок зеленых насаждений (апрель – июнь, сентябрь - октябрь).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4.7 По истечении года после дня составления Акта осмотра саженцы должны соответствовать требованиям стандартов, технических регламентов.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несоответствии состояния саженцев требованиям стандартов, технических регламентов по истечении одного года после дня составления Акта осмотра заявителем должна быть обеспечена замена соответствующих саженцев в ближайший благоприятный период для посадок зеленых насаждений (апрель – июнь, сентябрь - октябрь).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2" w:name="P157"/>
      <w:bookmarkEnd w:id="12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4.8 Приемка работ по выполнению компенсационных посадок (далее - Приемка) осуществляется в течение последних двадцати дней года, следующего после дня выполнения компенсационных посадок.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Администрация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поселения Акбулатовский сельсовет муниципального района Татышлинский район Республики  Башкортостан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 позднее 3 дней до планируемого дня проведения Приемки извещает заявителя способом, позволяющим установить факт извещения, о дате проведения Приемки.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результатам Приемки оформляется Акт о выполнении компенсационных посадок. Указанный акт в течение 5 дней после дня Приемки подписывается представителем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администрации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поселения Акбулатовский сельсовет муниципального района Татышлинский район Республики  Башкортостан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заявителем (его представителем) и выдается заявителю (его представителю) способом, позволяющим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установить факт получения.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4.9 Выполнение компенсационных мероприятий в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денежной форме производится по согласованию с Администрацией муниципального образования.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5. ОТВЕТСТВЕННОСТЬ ЗА НЕЗАКОННЫЙ СНОС,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ПОВРЕЖДЕНИЕ ЗЕЛЕНЫХ НАСАЖДЕНИЙ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5.1 Незаконным сносом, повреждением зеленых насаждений считается повреждение зеленых насаждений, снос зеленых насаждений, выполненный без предварительного оформления разрешительных документов и установленного настоящими Порядком порядка оплаты восстановительной стоимости, за исключением </w:t>
      </w:r>
      <w:hyperlink r:id="rId20" w:anchor="P168" w:history="1">
        <w:r>
          <w:rPr>
            <w:rStyle w:val="a3"/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 4.1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Порядка.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5.2 За незаконный снос, повреждение зеленых насаждений виновные лица несут ответственность, установленную уголовным, гражданским, административным законодательством.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5.3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Расчет восстановительной стоимости зеленых насаждений, снесенных без получения в установленном порядке разрешительных документов, определяется в соответствии с расчетом восстановительной стоимости зеленых насаждений с дополнительным умножением на коэффициент 5.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5.4 В случае сноса зеленых насаждений с нарушением требований законодательства, муниципальных правовых актов, в том числе Порядка, лица, совершившие соответствующее деяние, привлекаются к ответственности в установленном законом порядке. Оплата налагаемого в установленном порядке штрафа за незаконный снос зеленых насаждений не освобождает виновных лиц от выполнения компенсационных посадок либо выплаты восстановительной стоимости.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 w:type="page"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Приложение № 1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к Порядку сноса и выполнения компенсационных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посадок зеленых насаждений на территории        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Республики  Башкортостан</w:t>
      </w:r>
      <w:proofErr w:type="gramEnd"/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УТВЕРЖДАЮ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администрации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Акбулатовский сельсовет муниципального района Татышлинский район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Республики  Башкортостан</w:t>
      </w:r>
      <w:proofErr w:type="gramEnd"/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_________________/Ф.И.О./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 xml:space="preserve">                       (подпись)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«__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_»_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____________20__г.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Акт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комиссионного обследования зеленых насаждений №___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___»_____________20__г.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 xml:space="preserve">       (место составления)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Комиссия по обследованию зеленых насаждений в составе: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1.____________________________________________________________________________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Ф.И.О., должность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2.____________________________________________________________________________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Ф.И.О., должность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3.____________________________________________________________________________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Ф.И.О., должность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при участии заявителя (его представителя)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провела обследование зеленых насаждений, расположенных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место произрастания,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заявленных к сносу 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наименование юридического лица, ФИО гражданина - заявителя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 основании заявления от ___ №___.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ходе обследования установлено: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1518"/>
        <w:gridCol w:w="1092"/>
        <w:gridCol w:w="1499"/>
        <w:gridCol w:w="1205"/>
        <w:gridCol w:w="1716"/>
        <w:gridCol w:w="1583"/>
      </w:tblGrid>
      <w:tr w:rsidR="000474EF" w:rsidTr="000474E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Категория зеленых насаждений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Порода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Диаметр на высоте </w:t>
            </w:r>
            <w:smartTag w:uri="urn:schemas-microsoft-com:office:smarttags" w:element="metricconverter">
              <w:smartTagPr>
                <w:attr w:name="ProductID" w:val="1,3 м"/>
              </w:smartTagPr>
              <w:r>
                <w:rPr>
                  <w:rFonts w:ascii="Times New Roman" w:eastAsia="Times New Roman" w:hAnsi="Times New Roman" w:cs="Times New Roman"/>
                  <w:b/>
                  <w:color w:val="000000"/>
                  <w:kern w:val="0"/>
                  <w:sz w:val="24"/>
                  <w:szCs w:val="24"/>
                  <w:lang w:eastAsia="ru-RU"/>
                  <w14:ligatures w14:val="none"/>
                </w:rPr>
                <w:t>1,3 м</w:t>
              </w:r>
            </w:smartTag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(см)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Качественное состояние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Примечание</w:t>
            </w:r>
          </w:p>
        </w:tc>
      </w:tr>
      <w:tr w:rsidR="000474EF" w:rsidTr="000474E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474EF" w:rsidTr="000474E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Комиссия постановила: снос зеленых насаждений разрешить (запретить)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lastRenderedPageBreak/>
        <w:t xml:space="preserve">                                                                                                                             нужное подчеркнуть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 xml:space="preserve">указывается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ru-RU"/>
          <w14:ligatures w14:val="none"/>
        </w:rPr>
        <w:t>количество и породный состав зеленых насаждений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99"/>
        <w:gridCol w:w="8556"/>
      </w:tblGrid>
      <w:tr w:rsidR="000474EF" w:rsidTr="000474EF">
        <w:trPr>
          <w:trHeight w:val="840"/>
        </w:trPr>
        <w:tc>
          <w:tcPr>
            <w:tcW w:w="817" w:type="dxa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92710</wp:posOffset>
                      </wp:positionV>
                      <wp:extent cx="339090" cy="332740"/>
                      <wp:effectExtent l="0" t="0" r="22860" b="10160"/>
                      <wp:wrapNone/>
                      <wp:docPr id="2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090" cy="332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5D829" id="Прямоугольник 1" o:spid="_x0000_s1026" style="position:absolute;margin-left:2.75pt;margin-top:7.3pt;width:26.7pt;height:2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8753" w:type="dxa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Заявителю оплатить восстановительную стоимость согласно прилагаемому расчету размера восстановительной стоимости.</w:t>
            </w:r>
          </w:p>
        </w:tc>
      </w:tr>
      <w:tr w:rsidR="000474EF" w:rsidTr="000474EF">
        <w:trPr>
          <w:trHeight w:val="696"/>
        </w:trPr>
        <w:tc>
          <w:tcPr>
            <w:tcW w:w="817" w:type="dxa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61595</wp:posOffset>
                      </wp:positionV>
                      <wp:extent cx="339090" cy="332740"/>
                      <wp:effectExtent l="0" t="0" r="22860" b="1016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090" cy="332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D48DB" id="Прямоугольник 1" o:spid="_x0000_s1026" style="position:absolute;margin-left:2.75pt;margin-top:4.85pt;width:26.7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8753" w:type="dxa"/>
            <w:hideMark/>
          </w:tcPr>
          <w:p w:rsidR="000474EF" w:rsidRDefault="000474E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Заявителю произвести компенсационные посадки согласно настоящему акту комиссионного обследования зеленых насаждений.</w:t>
            </w:r>
          </w:p>
        </w:tc>
      </w:tr>
    </w:tbl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Члены комиссии: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Участвующие лица: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0474EF" w:rsidRDefault="000474EF" w:rsidP="000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0474EF" w:rsidRDefault="000474EF" w:rsidP="000474EF"/>
    <w:p w:rsidR="000474EF" w:rsidRDefault="000474EF" w:rsidP="000474EF"/>
    <w:p w:rsidR="000474EF" w:rsidRDefault="000474EF" w:rsidP="000474EF"/>
    <w:p w:rsidR="000474EF" w:rsidRDefault="000474EF"/>
    <w:sectPr w:rsidR="00047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0216C"/>
    <w:multiLevelType w:val="hybridMultilevel"/>
    <w:tmpl w:val="D01EA35A"/>
    <w:lvl w:ilvl="0" w:tplc="314ED8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857312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4EF"/>
    <w:rsid w:val="0004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47E49-D0AA-4819-99AF-398CE211B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4E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74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2FD190C44A5594250C649BDBEBDF74411631B3265B3EA51CA40360FCK5N7K" TargetMode="External"/><Relationship Id="rId13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18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592FD190C44A5594250C649BDBEBDF74411730B226533EA51CA40360FCK5N7K" TargetMode="External"/><Relationship Id="rId12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17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20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92FD190C44A5594250C649BDBEBDF74411631B3265B3EA51CA40360FCK5N7K" TargetMode="External"/><Relationship Id="rId11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5" Type="http://schemas.openxmlformats.org/officeDocument/2006/relationships/hyperlink" Target="consultantplus://offline/ref=592FD190C44A5594250C649BDBEBDF74411730B226533EA51CA40360FCK5N7K" TargetMode="External"/><Relationship Id="rId15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10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19" Type="http://schemas.openxmlformats.org/officeDocument/2006/relationships/hyperlink" Target="consultantplus://offline/ref=CAC7FA90A1F753572459D61969450F8851DAA8AB1B238838A28ED65403BA2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14" Type="http://schemas.openxmlformats.org/officeDocument/2006/relationships/hyperlink" Target="file:///C:\Users\&#1059;&#1087;&#1088;&#1072;&#1074;&#1076;&#1077;&#1083;&#1072;&#1084;&#1080;.CP-452844\Desktop\&#1042;&#1040;&#1046;&#1053;&#1067;&#1045;\&#1042;&#1040;&#1046;&#1053;&#1067;&#1045;\&#1053;&#1055;&#1040;\&#1047;&#1040;&#1057;&#1045;&#1044;&#1040;&#1053;&#1048;&#1071;%20&#1057;&#1054;&#1042;&#1045;&#1058;&#1040;\&#1047;&#1072;&#1089;&#1077;&#1076;&#1072;&#1085;&#1080;&#1103;%20&#1057;&#1086;&#1074;&#1077;&#1090;&#1072;%202023\18.05.2023\&#1056;&#1077;&#1096;&#1077;&#1085;&#1080;&#1077;%20&#8470;%20229%20&#1086;&#1090;%2018.05.2023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4580</Words>
  <Characters>26107</Characters>
  <Application>Microsoft Office Word</Application>
  <DocSecurity>0</DocSecurity>
  <Lines>217</Lines>
  <Paragraphs>61</Paragraphs>
  <ScaleCrop>false</ScaleCrop>
  <Company/>
  <LinksUpToDate>false</LinksUpToDate>
  <CharactersWithSpaces>30626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79270822639</dc:creator>
  <cp:keywords/>
  <dc:description/>
  <cp:lastModifiedBy>79270822639</cp:lastModifiedBy>
  <cp:revision>2</cp:revision>
  <dcterms:created xsi:type="dcterms:W3CDTF">2023-07-18T08:43:00Z</dcterms:created>
  <dcterms:modified xsi:type="dcterms:W3CDTF">2023-07-18T08:44:00Z</dcterms:modified>
</cp:coreProperties>
</file>