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B559F" w:rsidRDefault="008B559F" w:rsidP="008B559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</w:p>
    <w:p w:rsidR="008B559F" w:rsidRDefault="008B559F" w:rsidP="008B559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</w:p>
    <w:p w:rsidR="008B559F" w:rsidRDefault="008B559F" w:rsidP="008B559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</w:p>
    <w:p w:rsidR="008B559F" w:rsidRPr="008A7A03" w:rsidRDefault="008B559F" w:rsidP="008B559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3"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  <w:t xml:space="preserve">Администрация сельского поселения Акбулатовский сельсовет муниципального </w:t>
      </w:r>
      <w:r w:rsidRPr="008A7A03">
        <w:rPr>
          <w:rFonts w:ascii="Times New Roman" w:eastAsia="Calibri" w:hAnsi="Times New Roman" w:cs="Times New Roman"/>
          <w:b/>
          <w:spacing w:val="-3"/>
          <w:kern w:val="0"/>
          <w:sz w:val="28"/>
          <w:szCs w:val="28"/>
          <w:lang w:eastAsia="zh-CN"/>
          <w14:ligatures w14:val="none"/>
        </w:rPr>
        <w:t xml:space="preserve">района Татышлинский  район </w:t>
      </w:r>
    </w:p>
    <w:p w:rsidR="008B559F" w:rsidRPr="008A7A03" w:rsidRDefault="008B559F" w:rsidP="008B559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3"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b/>
          <w:spacing w:val="-3"/>
          <w:kern w:val="0"/>
          <w:sz w:val="28"/>
          <w:szCs w:val="28"/>
          <w:lang w:eastAsia="zh-CN"/>
          <w14:ligatures w14:val="none"/>
        </w:rPr>
        <w:t>Республики  Башкортостан</w:t>
      </w:r>
    </w:p>
    <w:p w:rsidR="008B559F" w:rsidRPr="008A7A03" w:rsidRDefault="008B559F" w:rsidP="008B559F">
      <w:pPr>
        <w:spacing w:after="0" w:line="240" w:lineRule="auto"/>
        <w:rPr>
          <w:rFonts w:ascii="Times New Roman" w:eastAsia="Calibri" w:hAnsi="Times New Roman" w:cs="Times New Roman"/>
          <w:b/>
          <w:spacing w:val="-3"/>
          <w:kern w:val="0"/>
          <w:sz w:val="28"/>
          <w:szCs w:val="28"/>
          <w:lang w:eastAsia="zh-CN"/>
          <w14:ligatures w14:val="none"/>
        </w:rPr>
      </w:pPr>
    </w:p>
    <w:p w:rsidR="008B559F" w:rsidRPr="008A7A03" w:rsidRDefault="008B559F" w:rsidP="008B559F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b/>
          <w:spacing w:val="-3"/>
          <w:kern w:val="0"/>
          <w:sz w:val="28"/>
          <w:szCs w:val="28"/>
          <w:lang w:eastAsia="zh-CN"/>
          <w14:ligatures w14:val="none"/>
        </w:rPr>
        <w:t>ПОСТАНОВЛЕНИЕ</w:t>
      </w:r>
    </w:p>
    <w:p w:rsidR="008B559F" w:rsidRPr="008A7A03" w:rsidRDefault="008B559F" w:rsidP="008B559F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</w:pPr>
    </w:p>
    <w:p w:rsidR="008B559F" w:rsidRPr="008A7A03" w:rsidRDefault="008B559F" w:rsidP="008B559F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  <w:t xml:space="preserve">01 апреля 2024 года                                                                                       №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  <w:t>09</w:t>
      </w:r>
    </w:p>
    <w:p w:rsidR="008B559F" w:rsidRPr="008A7A03" w:rsidRDefault="008B559F" w:rsidP="008B559F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kern w:val="0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b/>
          <w:i/>
          <w:kern w:val="0"/>
          <w:lang w:eastAsia="zh-CN"/>
          <w14:ligatures w14:val="none"/>
        </w:rPr>
        <w:t>с.Староакбулатово</w:t>
      </w:r>
    </w:p>
    <w:p w:rsidR="008B559F" w:rsidRPr="008A7A03" w:rsidRDefault="008B559F" w:rsidP="008B559F">
      <w:pPr>
        <w:keepNext/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;Times New Roman" w:hAnsi="Times New Roman" w:cs="Times New Roman"/>
          <w:bCs/>
          <w:color w:val="000000"/>
          <w:sz w:val="24"/>
          <w:szCs w:val="24"/>
          <w:lang w:eastAsia="zh-CN"/>
          <w14:ligatures w14:val="none"/>
        </w:rPr>
      </w:pPr>
      <w:r w:rsidRPr="008A7A0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                                            </w:t>
      </w:r>
    </w:p>
    <w:p w:rsidR="008B559F" w:rsidRPr="008A7A03" w:rsidRDefault="008B559F" w:rsidP="008B559F">
      <w:pPr>
        <w:shd w:val="clear" w:color="auto" w:fill="FFFFFF"/>
        <w:spacing w:after="152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zh-CN"/>
          <w14:ligatures w14:val="none"/>
        </w:rPr>
        <w:t xml:space="preserve">Об утверждении Плана мероприятий по профилактике безнадзорности, правонарушений среди несовершеннолетних на территории сельского поселения </w:t>
      </w:r>
      <w:r w:rsidRPr="008A7A03">
        <w:rPr>
          <w:rFonts w:ascii="Times New Roman" w:eastAsia=";Times New Roman" w:hAnsi="Times New Roman" w:cs="Times New Roman"/>
          <w:b/>
          <w:color w:val="00000A"/>
          <w:sz w:val="28"/>
          <w:szCs w:val="28"/>
          <w:lang w:eastAsia="zh-CN"/>
          <w14:ligatures w14:val="none"/>
        </w:rPr>
        <w:t xml:space="preserve">Акбулатовский сельсовет муниципального </w:t>
      </w:r>
      <w:r w:rsidRPr="008A7A03">
        <w:rPr>
          <w:rFonts w:ascii="Times New Roman" w:eastAsia=";Times New Roman" w:hAnsi="Times New Roman" w:cs="Times New Roman"/>
          <w:b/>
          <w:color w:val="00000A"/>
          <w:spacing w:val="-3"/>
          <w:sz w:val="28"/>
          <w:szCs w:val="28"/>
          <w:lang w:eastAsia="zh-CN"/>
          <w14:ligatures w14:val="none"/>
        </w:rPr>
        <w:t>района Татышлинский  район Республики  Башкортостан</w:t>
      </w:r>
      <w:r w:rsidRPr="008A7A0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zh-CN"/>
          <w14:ligatures w14:val="none"/>
        </w:rPr>
        <w:t xml:space="preserve"> на 2024-2025 гг.</w:t>
      </w:r>
    </w:p>
    <w:p w:rsidR="008B559F" w:rsidRPr="008A7A03" w:rsidRDefault="008B559F" w:rsidP="008B559F">
      <w:pPr>
        <w:shd w:val="clear" w:color="auto" w:fill="FFFFFF"/>
        <w:spacing w:after="152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</w:pPr>
    </w:p>
    <w:p w:rsidR="008B559F" w:rsidRPr="008A7A03" w:rsidRDefault="008B559F" w:rsidP="008B559F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  <w:t xml:space="preserve">             В соответствии с Федеральным законом от 24.06.1999 года № 120-ФЗ «Об основах системы профилактики безнадзорности и правонарушений среди несовершеннолетних», Федеральным законом от 06.10.2003 года № 131-ФЗ «Об общих принципах организации местного самоуправления в Российской Федерации», Уставом  сельского поселения и с целью совершенствования работы по профилактике безнадзорности, правонарушений среди несовершеннолетних на территории сельского поселения, Администрация сельского поселения</w:t>
      </w:r>
      <w:r w:rsidRPr="008A7A03">
        <w:rPr>
          <w:rFonts w:ascii="Times New Roman" w:eastAsia=";Times New Roman" w:hAnsi="Times New Roman" w:cs="Times New Roman"/>
          <w:color w:val="00000A"/>
          <w:sz w:val="28"/>
          <w:szCs w:val="28"/>
          <w:lang w:eastAsia="zh-CN"/>
          <w14:ligatures w14:val="none"/>
        </w:rPr>
        <w:t xml:space="preserve"> Акбулатовский сельсовет муниципального </w:t>
      </w:r>
      <w:r w:rsidRPr="008A7A03">
        <w:rPr>
          <w:rFonts w:ascii="Times New Roman" w:eastAsia=";Times New Roman" w:hAnsi="Times New Roman" w:cs="Times New Roman"/>
          <w:color w:val="00000A"/>
          <w:spacing w:val="-3"/>
          <w:sz w:val="28"/>
          <w:szCs w:val="28"/>
          <w:lang w:eastAsia="zh-CN"/>
          <w14:ligatures w14:val="none"/>
        </w:rPr>
        <w:t xml:space="preserve">района Татышлинский  район Республики  Башкортостан  </w:t>
      </w:r>
      <w:r w:rsidRPr="008A7A03">
        <w:rPr>
          <w:rFonts w:ascii="Times New Roman" w:eastAsia=";Times New Roman" w:hAnsi="Times New Roman" w:cs="Times New Roman"/>
          <w:b/>
          <w:color w:val="00000A"/>
          <w:spacing w:val="-3"/>
          <w:sz w:val="28"/>
          <w:szCs w:val="28"/>
          <w:lang w:eastAsia="zh-CN"/>
          <w14:ligatures w14:val="none"/>
        </w:rPr>
        <w:t>п о с т а н  о в л я е т:</w:t>
      </w:r>
      <w:r w:rsidRPr="008A7A03">
        <w:rPr>
          <w:rFonts w:ascii="Times New Roman" w:eastAsia=";Times New Roman" w:hAnsi="Times New Roman" w:cs="Times New Roman"/>
          <w:color w:val="00000A"/>
          <w:spacing w:val="-3"/>
          <w:sz w:val="28"/>
          <w:szCs w:val="28"/>
          <w:lang w:eastAsia="zh-CN"/>
          <w14:ligatures w14:val="none"/>
        </w:rPr>
        <w:t xml:space="preserve"> </w:t>
      </w:r>
    </w:p>
    <w:p w:rsidR="008B559F" w:rsidRPr="008A7A03" w:rsidRDefault="008B559F" w:rsidP="008B559F">
      <w:pPr>
        <w:shd w:val="clear" w:color="auto" w:fill="FFFFFF"/>
        <w:spacing w:after="152" w:line="240" w:lineRule="auto"/>
        <w:jc w:val="both"/>
        <w:rPr>
          <w:rFonts w:ascii="Calibri" w:eastAsia=";Times New Roman" w:hAnsi="Calibri" w:cs=";Times New Roman"/>
          <w:color w:val="00000A"/>
          <w:lang w:eastAsia="zh-CN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  <w:t xml:space="preserve">1. Утвердить План мероприятий по профилактике безнадзорности, правонарушений среди несовершеннолетних  на территории сельского поселения </w:t>
      </w:r>
      <w:r w:rsidRPr="008A7A03">
        <w:rPr>
          <w:rFonts w:ascii="Times New Roman" w:eastAsia=";Times New Roman" w:hAnsi="Times New Roman" w:cs="Times New Roman"/>
          <w:color w:val="00000A"/>
          <w:sz w:val="28"/>
          <w:szCs w:val="28"/>
          <w:lang w:eastAsia="zh-CN"/>
          <w14:ligatures w14:val="none"/>
        </w:rPr>
        <w:t xml:space="preserve">Акбулатовский сельсовет муниципального </w:t>
      </w:r>
      <w:r w:rsidRPr="008A7A03">
        <w:rPr>
          <w:rFonts w:ascii="Times New Roman" w:eastAsia=";Times New Roman" w:hAnsi="Times New Roman" w:cs="Times New Roman"/>
          <w:color w:val="00000A"/>
          <w:spacing w:val="-3"/>
          <w:sz w:val="28"/>
          <w:szCs w:val="28"/>
          <w:lang w:eastAsia="zh-CN"/>
          <w14:ligatures w14:val="none"/>
        </w:rPr>
        <w:t>района Татышлинский  район Республики  Башкортостан</w:t>
      </w:r>
      <w:r w:rsidRPr="008A7A0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  <w:t xml:space="preserve"> на 2024-2025гг.</w:t>
      </w:r>
    </w:p>
    <w:p w:rsidR="008B559F" w:rsidRPr="008A7A03" w:rsidRDefault="008B559F" w:rsidP="008B559F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  <w:t>2. Разместить настоящее постановление на официальном сайте администрации сельского поселения в информационно-телекоммуникационной сети «Интернет».</w:t>
      </w:r>
    </w:p>
    <w:p w:rsidR="008B559F" w:rsidRPr="008A7A03" w:rsidRDefault="008B559F" w:rsidP="008B559F">
      <w:pPr>
        <w:shd w:val="clear" w:color="auto" w:fill="FFFFFF"/>
        <w:spacing w:after="152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zh-CN"/>
          <w14:ligatures w14:val="none"/>
        </w:rPr>
        <w:t>3. Контроль за исполнением постановления оставляю за собой.</w:t>
      </w:r>
    </w:p>
    <w:p w:rsidR="008B559F" w:rsidRPr="008A7A03" w:rsidRDefault="008B559F" w:rsidP="008B559F">
      <w:pPr>
        <w:keepNext/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zh-CN"/>
          <w14:ligatures w14:val="none"/>
        </w:rPr>
      </w:pPr>
    </w:p>
    <w:p w:rsidR="008B559F" w:rsidRPr="008A7A03" w:rsidRDefault="008B559F" w:rsidP="008B559F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:lang w:eastAsia="zh-CN"/>
          <w14:ligatures w14:val="none"/>
        </w:rPr>
      </w:pPr>
    </w:p>
    <w:p w:rsidR="008B559F" w:rsidRPr="008A7A03" w:rsidRDefault="008B559F" w:rsidP="008B559F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eastAsia="zh-CN"/>
          <w14:ligatures w14:val="none"/>
        </w:rPr>
      </w:pPr>
    </w:p>
    <w:p w:rsidR="008B559F" w:rsidRPr="008A7A03" w:rsidRDefault="008B559F" w:rsidP="008B559F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 xml:space="preserve">Глава сельского поселения </w:t>
      </w:r>
    </w:p>
    <w:p w:rsidR="008B559F" w:rsidRPr="008A7A03" w:rsidRDefault="008B559F" w:rsidP="008B559F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 xml:space="preserve">Акбулатовский сельсовет </w:t>
      </w:r>
    </w:p>
    <w:p w:rsidR="008B559F" w:rsidRPr="008A7A03" w:rsidRDefault="008B559F" w:rsidP="008B559F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>муниципального района</w:t>
      </w:r>
    </w:p>
    <w:p w:rsidR="008B559F" w:rsidRPr="008A7A03" w:rsidRDefault="008B559F" w:rsidP="008B559F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 xml:space="preserve">Татышлинский район </w:t>
      </w:r>
    </w:p>
    <w:p w:rsidR="008B559F" w:rsidRPr="008A7A03" w:rsidRDefault="008B559F" w:rsidP="008B559F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>Республики Башкортостан                                                     Ф.Р. Нигаматьянов</w:t>
      </w:r>
    </w:p>
    <w:p w:rsidR="008B559F" w:rsidRPr="008A7A03" w:rsidRDefault="008B559F" w:rsidP="008B559F">
      <w:pPr>
        <w:spacing w:after="0" w:line="240" w:lineRule="auto"/>
        <w:rPr>
          <w:rFonts w:ascii="Times New Roman" w:eastAsia=";Times New Roman" w:hAnsi="Times New Roman" w:cs="Times New Roman"/>
          <w:b/>
          <w:bCs/>
          <w:sz w:val="24"/>
          <w:szCs w:val="24"/>
          <w:lang w:eastAsia="ru-RU"/>
          <w14:ligatures w14:val="none"/>
        </w:rPr>
      </w:pPr>
    </w:p>
    <w:p w:rsidR="008B559F" w:rsidRPr="008A7A03" w:rsidRDefault="008B559F" w:rsidP="008B559F">
      <w:pPr>
        <w:spacing w:after="0" w:line="240" w:lineRule="auto"/>
        <w:rPr>
          <w:rFonts w:ascii="Times New Roman" w:eastAsia=";Times New Roman" w:hAnsi="Times New Roman" w:cs="Times New Roman"/>
          <w:bCs/>
          <w:sz w:val="24"/>
          <w:szCs w:val="24"/>
          <w:lang w:eastAsia="ru-RU"/>
          <w14:ligatures w14:val="none"/>
        </w:rPr>
      </w:pPr>
    </w:p>
    <w:p w:rsidR="008B559F" w:rsidRPr="008A7A03" w:rsidRDefault="008B559F" w:rsidP="008B559F">
      <w:pPr>
        <w:spacing w:after="0" w:line="240" w:lineRule="auto"/>
        <w:rPr>
          <w:rFonts w:ascii="Times New Roman" w:eastAsia=";Times New Roman" w:hAnsi="Times New Roman" w:cs="Times New Roman"/>
          <w:bCs/>
          <w:sz w:val="24"/>
          <w:szCs w:val="24"/>
          <w:lang w:eastAsia="ru-RU"/>
          <w14:ligatures w14:val="none"/>
        </w:rPr>
      </w:pPr>
    </w:p>
    <w:p w:rsidR="008B559F" w:rsidRPr="008A7A03" w:rsidRDefault="008B559F" w:rsidP="008B559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:rsidR="008B559F" w:rsidRPr="008A7A03" w:rsidRDefault="008B559F" w:rsidP="008B559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:rsidR="008B559F" w:rsidRPr="008A7A03" w:rsidRDefault="008B559F" w:rsidP="008B559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:rsidR="008B559F" w:rsidRPr="008A7A03" w:rsidRDefault="008B559F" w:rsidP="008B559F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A7A03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</w:t>
      </w:r>
      <w:r w:rsidRPr="008A7A03"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>Приложение</w:t>
      </w:r>
    </w:p>
    <w:p w:rsidR="008B559F" w:rsidRPr="008A7A03" w:rsidRDefault="008B559F" w:rsidP="008B559F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>к постановлению администрации</w:t>
      </w:r>
    </w:p>
    <w:p w:rsidR="008B559F" w:rsidRPr="008A7A03" w:rsidRDefault="008B559F" w:rsidP="008B559F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>сельского поселения Акбулатовский</w:t>
      </w:r>
    </w:p>
    <w:p w:rsidR="008B559F" w:rsidRPr="008A7A03" w:rsidRDefault="008B559F" w:rsidP="008B559F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>сельсовет МР Татышлинский район РБ</w:t>
      </w:r>
    </w:p>
    <w:p w:rsidR="008B559F" w:rsidRPr="008A7A03" w:rsidRDefault="008B559F" w:rsidP="008B559F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8A7A03"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 xml:space="preserve">от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>01 апреля</w:t>
      </w:r>
      <w:r w:rsidRPr="008A7A03"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 xml:space="preserve"> 2024 г. №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>09</w:t>
      </w:r>
    </w:p>
    <w:p w:rsidR="008B559F" w:rsidRPr="008A7A03" w:rsidRDefault="008B559F" w:rsidP="008B559F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</w:p>
    <w:p w:rsidR="008B559F" w:rsidRPr="008A7A03" w:rsidRDefault="008B559F" w:rsidP="008B559F">
      <w:pPr>
        <w:suppressAutoHyphens/>
        <w:spacing w:after="0" w:line="240" w:lineRule="auto"/>
        <w:jc w:val="center"/>
        <w:rPr>
          <w:rFonts w:ascii="Times New Roman" w:eastAsia=";Times New Roman" w:hAnsi="Times New Roman" w:cs="Times New Roman"/>
          <w:color w:val="000000"/>
          <w:sz w:val="24"/>
          <w:szCs w:val="24"/>
          <w:lang w:eastAsia="zh-CN"/>
          <w14:ligatures w14:val="none"/>
        </w:rPr>
      </w:pPr>
      <w:r w:rsidRPr="008A7A03">
        <w:rPr>
          <w:rFonts w:ascii="Times New Roman" w:eastAsia=";Times New Roman" w:hAnsi="Times New Roman" w:cs="Times New Roman"/>
          <w:color w:val="000000"/>
          <w:sz w:val="24"/>
          <w:szCs w:val="24"/>
          <w:lang w:eastAsia="zh-CN"/>
          <w14:ligatures w14:val="none"/>
        </w:rPr>
        <w:t>План мероприятий</w:t>
      </w:r>
    </w:p>
    <w:p w:rsidR="008B559F" w:rsidRPr="008A7A03" w:rsidRDefault="008B559F" w:rsidP="008B559F">
      <w:pPr>
        <w:suppressAutoHyphens/>
        <w:spacing w:after="200" w:line="240" w:lineRule="auto"/>
        <w:jc w:val="center"/>
        <w:rPr>
          <w:rFonts w:ascii="Times New Roman" w:eastAsia=";Times New Roman" w:hAnsi="Times New Roman" w:cs="Times New Roman"/>
          <w:color w:val="00000A"/>
          <w:spacing w:val="-3"/>
          <w:sz w:val="24"/>
          <w:szCs w:val="24"/>
          <w:lang w:eastAsia="zh-CN"/>
          <w14:ligatures w14:val="none"/>
        </w:rPr>
      </w:pPr>
      <w:r w:rsidRPr="008A7A03">
        <w:rPr>
          <w:rFonts w:ascii="Times New Roman" w:eastAsia=";Times New Roman" w:hAnsi="Times New Roman" w:cs="Times New Roman"/>
          <w:color w:val="000000"/>
          <w:spacing w:val="-3"/>
          <w:sz w:val="24"/>
          <w:szCs w:val="24"/>
          <w:lang w:eastAsia="zh-CN"/>
          <w14:ligatures w14:val="none"/>
        </w:rPr>
        <w:t>по профилактике безнадзорности,  предупреждению правонарушений  среди несовершеннолетних  сельского поселения</w:t>
      </w:r>
      <w:r w:rsidRPr="008A7A03">
        <w:rPr>
          <w:rFonts w:ascii="Times New Roman" w:eastAsia=";Times New Roman" w:hAnsi="Times New Roman" w:cs="Times New Roman"/>
          <w:color w:val="00000A"/>
          <w:spacing w:val="-3"/>
          <w:sz w:val="24"/>
          <w:szCs w:val="24"/>
          <w:lang w:eastAsia="zh-CN"/>
          <w14:ligatures w14:val="none"/>
        </w:rPr>
        <w:t xml:space="preserve"> Акбулатовский сельсовет муниципального района Татышлинский  район Республики  Башкортостан </w:t>
      </w:r>
      <w:r w:rsidRPr="008A7A03">
        <w:rPr>
          <w:rFonts w:ascii="Times New Roman" w:eastAsia=";Times New Roman" w:hAnsi="Times New Roman" w:cs="Times New Roman"/>
          <w:color w:val="000000"/>
          <w:spacing w:val="-3"/>
          <w:sz w:val="24"/>
          <w:szCs w:val="24"/>
          <w:lang w:eastAsia="zh-CN"/>
          <w14:ligatures w14:val="none"/>
        </w:rPr>
        <w:t xml:space="preserve">на 2024-2025 г </w:t>
      </w:r>
    </w:p>
    <w:tbl>
      <w:tblPr>
        <w:tblW w:w="9581" w:type="dxa"/>
        <w:tblInd w:w="-113" w:type="dxa"/>
        <w:tblBorders>
          <w:top w:val="dotted" w:sz="4" w:space="0" w:color="000000"/>
          <w:left w:val="dotted" w:sz="4" w:space="0" w:color="000000"/>
          <w:bottom w:val="dotted" w:sz="4" w:space="0" w:color="000000"/>
          <w:insideH w:val="dotted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791"/>
        <w:gridCol w:w="2013"/>
        <w:gridCol w:w="2102"/>
      </w:tblGrid>
      <w:tr w:rsidR="008B559F" w:rsidRPr="008A7A03" w:rsidTr="000D23F2">
        <w:tc>
          <w:tcPr>
            <w:tcW w:w="6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№</w:t>
            </w:r>
            <w:r w:rsidRPr="008A7A0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8A7A0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п/п</w:t>
            </w:r>
          </w:p>
        </w:tc>
        <w:tc>
          <w:tcPr>
            <w:tcW w:w="47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Мероприятия</w:t>
            </w:r>
          </w:p>
        </w:tc>
        <w:tc>
          <w:tcPr>
            <w:tcW w:w="20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Ответственные исполнители</w:t>
            </w:r>
          </w:p>
        </w:tc>
        <w:tc>
          <w:tcPr>
            <w:tcW w:w="21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Сроки исполнения</w:t>
            </w:r>
          </w:p>
        </w:tc>
      </w:tr>
      <w:tr w:rsidR="008B559F" w:rsidRPr="008A7A03" w:rsidTr="000D23F2">
        <w:tc>
          <w:tcPr>
            <w:tcW w:w="6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1.</w:t>
            </w:r>
          </w:p>
        </w:tc>
        <w:tc>
          <w:tcPr>
            <w:tcW w:w="47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 xml:space="preserve">Обеспечение регулярного выступления руководящего состава администрации </w:t>
            </w: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сельского поселения</w:t>
            </w: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 xml:space="preserve">, сотрудников ОВД перед населением </w:t>
            </w: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сельского поселения</w:t>
            </w: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 xml:space="preserve">, в трудовых коллективах, по месту жительства о разъяснении состояния работы по профилактики преступлений и правонарушений </w:t>
            </w:r>
          </w:p>
        </w:tc>
        <w:tc>
          <w:tcPr>
            <w:tcW w:w="20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Администрация сельского поселения</w:t>
            </w:r>
          </w:p>
        </w:tc>
        <w:tc>
          <w:tcPr>
            <w:tcW w:w="21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ежеквартально</w:t>
            </w:r>
          </w:p>
        </w:tc>
      </w:tr>
      <w:tr w:rsidR="008B559F" w:rsidRPr="008A7A03" w:rsidTr="000D23F2">
        <w:tc>
          <w:tcPr>
            <w:tcW w:w="6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2.</w:t>
            </w:r>
          </w:p>
        </w:tc>
        <w:tc>
          <w:tcPr>
            <w:tcW w:w="47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При проведении публичных мероприятий привлекать членов добровольных народных дружин к охране общественного порядка</w:t>
            </w:r>
          </w:p>
        </w:tc>
        <w:tc>
          <w:tcPr>
            <w:tcW w:w="20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Администрация сельского поселения</w:t>
            </w:r>
          </w:p>
        </w:tc>
        <w:tc>
          <w:tcPr>
            <w:tcW w:w="21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постоянно</w:t>
            </w:r>
          </w:p>
        </w:tc>
      </w:tr>
      <w:tr w:rsidR="008B559F" w:rsidRPr="008A7A03" w:rsidTr="000D23F2">
        <w:trPr>
          <w:trHeight w:val="899"/>
        </w:trPr>
        <w:tc>
          <w:tcPr>
            <w:tcW w:w="6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3.</w:t>
            </w:r>
          </w:p>
        </w:tc>
        <w:tc>
          <w:tcPr>
            <w:tcW w:w="47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Проведение работы по профориентации выпускников образовательных учреждений</w:t>
            </w:r>
          </w:p>
        </w:tc>
        <w:tc>
          <w:tcPr>
            <w:tcW w:w="20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 xml:space="preserve">МБОУ СОШ </w:t>
            </w:r>
          </w:p>
        </w:tc>
        <w:tc>
          <w:tcPr>
            <w:tcW w:w="21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 квартал</w:t>
            </w:r>
          </w:p>
        </w:tc>
      </w:tr>
      <w:tr w:rsidR="008B559F" w:rsidRPr="008A7A03" w:rsidTr="000D23F2">
        <w:tc>
          <w:tcPr>
            <w:tcW w:w="6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4.</w:t>
            </w:r>
          </w:p>
        </w:tc>
        <w:tc>
          <w:tcPr>
            <w:tcW w:w="47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Обеспечение занятости детей из малообеспеченных семей в спортивных секциях образовательных учреждений, учреждениях культуры</w:t>
            </w:r>
          </w:p>
        </w:tc>
        <w:tc>
          <w:tcPr>
            <w:tcW w:w="20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МБОУ СОШ,</w:t>
            </w:r>
          </w:p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 xml:space="preserve"> СДК </w:t>
            </w:r>
          </w:p>
        </w:tc>
        <w:tc>
          <w:tcPr>
            <w:tcW w:w="21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постоянно</w:t>
            </w:r>
          </w:p>
        </w:tc>
      </w:tr>
      <w:tr w:rsidR="008B559F" w:rsidRPr="008A7A03" w:rsidTr="000D23F2">
        <w:tc>
          <w:tcPr>
            <w:tcW w:w="6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5.</w:t>
            </w:r>
          </w:p>
        </w:tc>
        <w:tc>
          <w:tcPr>
            <w:tcW w:w="47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Вовлекать несовершеннолетних, состоящих на учете в КДНиЗП в спортивные мероприятия, соревнования, во внеурочное и каникулярное время</w:t>
            </w:r>
          </w:p>
        </w:tc>
        <w:tc>
          <w:tcPr>
            <w:tcW w:w="20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Администрация сельского поселения, </w:t>
            </w: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МБОУ СОШ, СДК</w:t>
            </w:r>
          </w:p>
        </w:tc>
        <w:tc>
          <w:tcPr>
            <w:tcW w:w="21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постоянно</w:t>
            </w:r>
          </w:p>
        </w:tc>
      </w:tr>
      <w:tr w:rsidR="008B559F" w:rsidRPr="008A7A03" w:rsidTr="000D23F2">
        <w:tc>
          <w:tcPr>
            <w:tcW w:w="6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6.</w:t>
            </w:r>
          </w:p>
        </w:tc>
        <w:tc>
          <w:tcPr>
            <w:tcW w:w="47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Организовать проведение мероприятий для обучающихся в образовательном учреждении о профилактике и борьбе с незаконным оборотом и употреблением наркотиков, пьянством,  алкоголизмом, терроризмом и экстремизмом</w:t>
            </w:r>
          </w:p>
        </w:tc>
        <w:tc>
          <w:tcPr>
            <w:tcW w:w="20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Администрация сельского поселения, </w:t>
            </w:r>
          </w:p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МБОУ СОШ</w:t>
            </w:r>
          </w:p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 xml:space="preserve"> СДК, библиотека</w:t>
            </w:r>
          </w:p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21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постоянно</w:t>
            </w:r>
          </w:p>
        </w:tc>
      </w:tr>
      <w:tr w:rsidR="008B559F" w:rsidRPr="008A7A03" w:rsidTr="000D23F2">
        <w:tc>
          <w:tcPr>
            <w:tcW w:w="6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7.</w:t>
            </w:r>
          </w:p>
        </w:tc>
        <w:tc>
          <w:tcPr>
            <w:tcW w:w="47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 xml:space="preserve">Изготовление наглядной агитации о профилактике и борьбе с незаконным </w:t>
            </w: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lastRenderedPageBreak/>
              <w:t>оборотом и употреблением наркоти</w:t>
            </w: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softHyphen/>
              <w:t>ков, пьянством,  алкоголизмом</w:t>
            </w:r>
          </w:p>
        </w:tc>
        <w:tc>
          <w:tcPr>
            <w:tcW w:w="20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lastRenderedPageBreak/>
              <w:t xml:space="preserve">Администрация сельского поселения, </w:t>
            </w:r>
          </w:p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lastRenderedPageBreak/>
              <w:t xml:space="preserve">МБОУ СОШ, </w:t>
            </w:r>
          </w:p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СДК, библиотека</w:t>
            </w:r>
          </w:p>
        </w:tc>
        <w:tc>
          <w:tcPr>
            <w:tcW w:w="21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8B559F" w:rsidRPr="008A7A03" w:rsidTr="000D23F2">
        <w:tc>
          <w:tcPr>
            <w:tcW w:w="6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8.</w:t>
            </w:r>
          </w:p>
        </w:tc>
        <w:tc>
          <w:tcPr>
            <w:tcW w:w="47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Проведение «Антинаркотических акций», конкурсов рисунков, фотографий среди несовершеннолетних</w:t>
            </w:r>
          </w:p>
        </w:tc>
        <w:tc>
          <w:tcPr>
            <w:tcW w:w="20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Администрация сельского поселения, </w:t>
            </w: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МБОУ СОШ, СДК, библиотека</w:t>
            </w:r>
          </w:p>
        </w:tc>
        <w:tc>
          <w:tcPr>
            <w:tcW w:w="21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постоянно</w:t>
            </w:r>
          </w:p>
        </w:tc>
      </w:tr>
      <w:tr w:rsidR="008B559F" w:rsidRPr="008A7A03" w:rsidTr="000D23F2">
        <w:tc>
          <w:tcPr>
            <w:tcW w:w="6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Calibri" w:eastAsia="Calibri" w:hAnsi="Calibri" w:cs="Calibri"/>
                <w:kern w:val="0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9.</w:t>
            </w:r>
          </w:p>
        </w:tc>
        <w:tc>
          <w:tcPr>
            <w:tcW w:w="47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Проведение рейдов, обследований домашних условий неблагополучных семей совместно с представителями КДН</w:t>
            </w:r>
          </w:p>
        </w:tc>
        <w:tc>
          <w:tcPr>
            <w:tcW w:w="20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КДН, администрация сельского поселения</w:t>
            </w:r>
          </w:p>
        </w:tc>
        <w:tc>
          <w:tcPr>
            <w:tcW w:w="21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</w:tcPr>
          <w:p w:rsidR="008B559F" w:rsidRPr="008A7A03" w:rsidRDefault="008B559F" w:rsidP="000D23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A7A03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постоянно</w:t>
            </w:r>
          </w:p>
        </w:tc>
      </w:tr>
    </w:tbl>
    <w:p w:rsidR="008B559F" w:rsidRPr="008A7A03" w:rsidRDefault="008B559F" w:rsidP="008B559F">
      <w:pPr>
        <w:suppressAutoHyphens/>
        <w:spacing w:after="200" w:line="276" w:lineRule="auto"/>
        <w:rPr>
          <w:rFonts w:ascii="Calibri" w:eastAsia=";Times New Roman" w:hAnsi="Calibri" w:cs=";Times New Roman"/>
          <w:color w:val="00000A"/>
          <w:lang w:eastAsia="zh-CN"/>
          <w14:ligatures w14:val="none"/>
        </w:rPr>
      </w:pPr>
    </w:p>
    <w:p w:rsidR="008B559F" w:rsidRPr="00A4026E" w:rsidRDefault="008B559F" w:rsidP="008B559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</w:p>
    <w:p w:rsidR="008B559F" w:rsidRDefault="008B559F" w:rsidP="008B559F">
      <w:pPr>
        <w:rPr>
          <w:rFonts w:ascii="Times New Roman" w:hAnsi="Times New Roman" w:cs="Times New Roman"/>
          <w:bCs/>
          <w:sz w:val="24"/>
          <w:szCs w:val="24"/>
        </w:rPr>
      </w:pPr>
    </w:p>
    <w:p w:rsidR="008B559F" w:rsidRDefault="008B559F"/>
    <w:sectPr w:rsidR="008B5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;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59F"/>
    <w:rsid w:val="008B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4351"/>
  <w15:chartTrackingRefBased/>
  <w15:docId w15:val="{4CD88348-5566-4A50-980A-44DD8327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5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3507</Characters>
  <Application>Microsoft Office Word</Application>
  <DocSecurity>0</DocSecurity>
  <Lines>29</Lines>
  <Paragraphs>8</Paragraphs>
  <ScaleCrop>false</ScaleCrop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2024-04-02T10:09:00Z</dcterms:created>
  <dcterms:modified xsi:type="dcterms:W3CDTF">2024-04-02T10:10:00Z</dcterms:modified>
</cp:coreProperties>
</file>